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39E" w:rsidRPr="00054C2C" w:rsidRDefault="00D1339E" w:rsidP="00D1339E">
      <w:pPr>
        <w:suppressAutoHyphens/>
        <w:jc w:val="center"/>
        <w:rPr>
          <w:rFonts w:ascii="Calibri" w:eastAsia="Calibri" w:hAnsi="Calibri" w:cs="Calibri"/>
          <w:color w:val="000000"/>
          <w:sz w:val="24"/>
          <w:szCs w:val="24"/>
          <w:lang w:bidi="en-US"/>
        </w:rPr>
      </w:pPr>
      <w:r w:rsidRPr="00054C2C">
        <w:rPr>
          <w:rFonts w:ascii="Times New Roman" w:eastAsia="Arial Unicode MS" w:hAnsi="Times New Roman" w:cs="Tahoma"/>
          <w:color w:val="000000"/>
          <w:sz w:val="24"/>
          <w:szCs w:val="24"/>
          <w:lang w:bidi="en-US"/>
        </w:rPr>
        <w:fldChar w:fldCharType="begin"/>
      </w:r>
      <w:r w:rsidRPr="00054C2C">
        <w:rPr>
          <w:rFonts w:ascii="Times New Roman" w:eastAsia="Arial Unicode MS" w:hAnsi="Times New Roman" w:cs="Tahoma"/>
          <w:color w:val="000000"/>
          <w:sz w:val="24"/>
          <w:szCs w:val="24"/>
          <w:lang w:bidi="en-US"/>
        </w:rPr>
        <w:instrText xml:space="preserve"> INCLUDEPICTURE  "http://www.unife.it/dipartimento/medicina-sperimentale-diagnostica/sezioni-centri/sezione-di-patologia-generale/signaltransductionlab/logo-miur.jpg/image" \* MERGEFORMATINET </w:instrText>
      </w:r>
      <w:r w:rsidRPr="00054C2C">
        <w:rPr>
          <w:rFonts w:ascii="Times New Roman" w:eastAsia="Arial Unicode MS" w:hAnsi="Times New Roman" w:cs="Tahoma"/>
          <w:color w:val="000000"/>
          <w:sz w:val="24"/>
          <w:szCs w:val="24"/>
          <w:lang w:bidi="en-US"/>
        </w:rPr>
        <w:fldChar w:fldCharType="separate"/>
      </w:r>
      <w:r w:rsidRPr="00054C2C">
        <w:rPr>
          <w:rFonts w:ascii="Times New Roman" w:eastAsia="Arial Unicode MS" w:hAnsi="Times New Roman" w:cs="Tahoma"/>
          <w:color w:val="000000"/>
          <w:sz w:val="24"/>
          <w:szCs w:val="24"/>
          <w:lang w:bidi="en-US"/>
        </w:rPr>
        <w:fldChar w:fldCharType="begin"/>
      </w:r>
      <w:r w:rsidRPr="00054C2C">
        <w:rPr>
          <w:rFonts w:ascii="Times New Roman" w:eastAsia="Arial Unicode MS" w:hAnsi="Times New Roman" w:cs="Tahoma"/>
          <w:color w:val="000000"/>
          <w:sz w:val="24"/>
          <w:szCs w:val="24"/>
          <w:lang w:bidi="en-US"/>
        </w:rPr>
        <w:instrText xml:space="preserve"> INCLUDEPICTURE  "http://www.unife.it/dipartimento/medicina-sperimentale-diagnostica/sezioni-centri/sezione-di-patologia-generale/signaltransductionlab/logo-miur.jpg/image" \* MERGEFORMATINET </w:instrText>
      </w:r>
      <w:r w:rsidRPr="00054C2C">
        <w:rPr>
          <w:rFonts w:ascii="Times New Roman" w:eastAsia="Arial Unicode MS" w:hAnsi="Times New Roman" w:cs="Tahoma"/>
          <w:color w:val="000000"/>
          <w:sz w:val="24"/>
          <w:szCs w:val="24"/>
          <w:lang w:bidi="en-US"/>
        </w:rPr>
        <w:fldChar w:fldCharType="separate"/>
      </w:r>
      <w:r w:rsidRPr="00054C2C">
        <w:rPr>
          <w:rFonts w:ascii="Times New Roman" w:eastAsia="Arial Unicode MS" w:hAnsi="Times New Roman" w:cs="Tahoma"/>
          <w:color w:val="000000"/>
          <w:sz w:val="24"/>
          <w:szCs w:val="24"/>
          <w:lang w:bidi="en-US"/>
        </w:rPr>
        <w:fldChar w:fldCharType="begin"/>
      </w:r>
      <w:r w:rsidRPr="00054C2C">
        <w:rPr>
          <w:rFonts w:ascii="Times New Roman" w:eastAsia="Arial Unicode MS" w:hAnsi="Times New Roman" w:cs="Tahoma"/>
          <w:color w:val="000000"/>
          <w:sz w:val="24"/>
          <w:szCs w:val="24"/>
          <w:lang w:bidi="en-US"/>
        </w:rPr>
        <w:instrText xml:space="preserve"> INCLUDEPICTURE  "http://www.unife.it/dipartimento/medicina-sperimentale-diagnostica/sezioni-centri/sezione-di-patologia-generale/signaltransductionlab/logo-miur.jpg/image" \* MERGEFORMATINET </w:instrText>
      </w:r>
      <w:r w:rsidRPr="00054C2C">
        <w:rPr>
          <w:rFonts w:ascii="Times New Roman" w:eastAsia="Arial Unicode MS" w:hAnsi="Times New Roman" w:cs="Tahoma"/>
          <w:color w:val="000000"/>
          <w:sz w:val="24"/>
          <w:szCs w:val="24"/>
          <w:lang w:bidi="en-US"/>
        </w:rPr>
        <w:fldChar w:fldCharType="separate"/>
      </w:r>
      <w:r w:rsidRPr="00054C2C">
        <w:rPr>
          <w:rFonts w:ascii="Times New Roman" w:eastAsia="Arial Unicode MS" w:hAnsi="Times New Roman" w:cs="Tahoma"/>
          <w:color w:val="000000"/>
          <w:sz w:val="24"/>
          <w:szCs w:val="24"/>
          <w:lang w:bidi="en-US"/>
        </w:rPr>
        <w:fldChar w:fldCharType="begin"/>
      </w:r>
      <w:r w:rsidRPr="00054C2C">
        <w:rPr>
          <w:rFonts w:ascii="Times New Roman" w:eastAsia="Arial Unicode MS" w:hAnsi="Times New Roman" w:cs="Tahoma"/>
          <w:color w:val="000000"/>
          <w:sz w:val="24"/>
          <w:szCs w:val="24"/>
          <w:lang w:bidi="en-US"/>
        </w:rPr>
        <w:instrText xml:space="preserve"> INCLUDEPICTURE  "http://www.unife.it/dipartimento/medicina-sperimentale-diagnostica/sezioni-centri/sezione-di-patologia-generale/signaltransductionlab/logo-miur.jpg/image" \* MERGEFORMATINET </w:instrText>
      </w:r>
      <w:r w:rsidRPr="00054C2C">
        <w:rPr>
          <w:rFonts w:ascii="Times New Roman" w:eastAsia="Arial Unicode MS" w:hAnsi="Times New Roman" w:cs="Tahoma"/>
          <w:color w:val="000000"/>
          <w:sz w:val="24"/>
          <w:szCs w:val="24"/>
          <w:lang w:bidi="en-US"/>
        </w:rPr>
        <w:fldChar w:fldCharType="separate"/>
      </w:r>
      <w:r w:rsidRPr="00054C2C">
        <w:rPr>
          <w:rFonts w:ascii="Times New Roman" w:eastAsia="Arial Unicode MS" w:hAnsi="Times New Roman" w:cs="Tahoma"/>
          <w:color w:val="000000"/>
          <w:sz w:val="24"/>
          <w:szCs w:val="24"/>
          <w:lang w:bidi="en-US"/>
        </w:rPr>
        <w:fldChar w:fldCharType="begin"/>
      </w:r>
      <w:r w:rsidRPr="00054C2C">
        <w:rPr>
          <w:rFonts w:ascii="Times New Roman" w:eastAsia="Arial Unicode MS" w:hAnsi="Times New Roman" w:cs="Tahoma"/>
          <w:color w:val="000000"/>
          <w:sz w:val="24"/>
          <w:szCs w:val="24"/>
          <w:lang w:bidi="en-US"/>
        </w:rPr>
        <w:instrText xml:space="preserve"> INCLUDEPICTURE  "http://www.unife.it/dipartimento/medicina-sperimentale-diagnostica/sezioni-centri/sezione-di-patologia-generale/signaltransductionlab/logo-miur.jpg/image" \* MERGEFORMATINET </w:instrText>
      </w:r>
      <w:r w:rsidRPr="00054C2C">
        <w:rPr>
          <w:rFonts w:ascii="Times New Roman" w:eastAsia="Arial Unicode MS" w:hAnsi="Times New Roman" w:cs="Tahoma"/>
          <w:color w:val="000000"/>
          <w:sz w:val="24"/>
          <w:szCs w:val="24"/>
          <w:lang w:bidi="en-US"/>
        </w:rPr>
        <w:fldChar w:fldCharType="separate"/>
      </w:r>
      <w:r w:rsidRPr="00054C2C">
        <w:rPr>
          <w:rFonts w:ascii="Times New Roman" w:eastAsia="Arial Unicode MS" w:hAnsi="Times New Roman" w:cs="Tahoma"/>
          <w:color w:val="000000"/>
          <w:sz w:val="24"/>
          <w:szCs w:val="24"/>
          <w:lang w:bidi="en-US"/>
        </w:rPr>
        <w:fldChar w:fldCharType="begin"/>
      </w:r>
      <w:r w:rsidRPr="00054C2C">
        <w:rPr>
          <w:rFonts w:ascii="Times New Roman" w:eastAsia="Arial Unicode MS" w:hAnsi="Times New Roman" w:cs="Tahoma"/>
          <w:color w:val="000000"/>
          <w:sz w:val="24"/>
          <w:szCs w:val="24"/>
          <w:lang w:bidi="en-US"/>
        </w:rPr>
        <w:instrText xml:space="preserve"> INCLUDEPICTURE  "http://www.unife.it/dipartimento/medicina-sperimentale-diagnostica/sezioni-centri/sezione-di-patologia-generale/signaltransductionlab/logo-miur.jpg/image" \* MERGEFORMATINET </w:instrText>
      </w:r>
      <w:r w:rsidRPr="00054C2C">
        <w:rPr>
          <w:rFonts w:ascii="Times New Roman" w:eastAsia="Arial Unicode MS" w:hAnsi="Times New Roman" w:cs="Tahoma"/>
          <w:color w:val="000000"/>
          <w:sz w:val="24"/>
          <w:szCs w:val="24"/>
          <w:lang w:bidi="en-US"/>
        </w:rPr>
        <w:fldChar w:fldCharType="separate"/>
      </w:r>
      <w:r w:rsidRPr="00054C2C">
        <w:rPr>
          <w:rFonts w:ascii="Times New Roman" w:eastAsia="Arial Unicode MS" w:hAnsi="Times New Roman" w:cs="Tahoma"/>
          <w:color w:val="000000"/>
          <w:sz w:val="24"/>
          <w:szCs w:val="24"/>
          <w:lang w:bidi="en-US"/>
        </w:rPr>
        <w:fldChar w:fldCharType="begin"/>
      </w:r>
      <w:r w:rsidRPr="00054C2C">
        <w:rPr>
          <w:rFonts w:ascii="Times New Roman" w:eastAsia="Arial Unicode MS" w:hAnsi="Times New Roman" w:cs="Tahoma"/>
          <w:color w:val="000000"/>
          <w:sz w:val="24"/>
          <w:szCs w:val="24"/>
          <w:lang w:bidi="en-US"/>
        </w:rPr>
        <w:instrText xml:space="preserve"> INCLUDEPICTURE  "http://www.unife.it/dipartimento/medicina-sperimentale-diagnostica/sezioni-centri/sezione-di-patologia-generale/signaltransductionlab/logo-miur.jpg/image" \* MERGEFORMATINET </w:instrText>
      </w:r>
      <w:r w:rsidRPr="00054C2C">
        <w:rPr>
          <w:rFonts w:ascii="Times New Roman" w:eastAsia="Arial Unicode MS" w:hAnsi="Times New Roman" w:cs="Tahoma"/>
          <w:color w:val="000000"/>
          <w:sz w:val="24"/>
          <w:szCs w:val="24"/>
          <w:lang w:bidi="en-US"/>
        </w:rPr>
        <w:fldChar w:fldCharType="separate"/>
      </w:r>
      <w:r>
        <w:rPr>
          <w:rFonts w:ascii="Times New Roman" w:eastAsia="Arial Unicode MS" w:hAnsi="Times New Roman" w:cs="Tahoma"/>
          <w:color w:val="000000"/>
          <w:sz w:val="24"/>
          <w:szCs w:val="24"/>
          <w:lang w:bidi="en-US"/>
        </w:rPr>
        <w:fldChar w:fldCharType="begin"/>
      </w:r>
      <w:r>
        <w:rPr>
          <w:rFonts w:ascii="Times New Roman" w:eastAsia="Arial Unicode MS" w:hAnsi="Times New Roman" w:cs="Tahoma"/>
          <w:color w:val="000000"/>
          <w:sz w:val="24"/>
          <w:szCs w:val="24"/>
          <w:lang w:bidi="en-US"/>
        </w:rPr>
        <w:instrText xml:space="preserve"> INCLUDEPICTURE  "http://www.unife.it/dipartimento/medicina-sperimentale-diagnostica/sezioni-centri/sezione-di-patologia-generale/signaltransductionlab/logo-miur.jpg/image" \* MERGEFORMATINET </w:instrText>
      </w:r>
      <w:r>
        <w:rPr>
          <w:rFonts w:ascii="Times New Roman" w:eastAsia="Arial Unicode MS" w:hAnsi="Times New Roman" w:cs="Tahoma"/>
          <w:color w:val="000000"/>
          <w:sz w:val="24"/>
          <w:szCs w:val="24"/>
          <w:lang w:bidi="en-US"/>
        </w:rPr>
        <w:fldChar w:fldCharType="separate"/>
      </w:r>
      <w:r>
        <w:rPr>
          <w:rFonts w:ascii="Times New Roman" w:eastAsia="Arial Unicode MS" w:hAnsi="Times New Roman" w:cs="Tahoma"/>
          <w:color w:val="000000"/>
          <w:sz w:val="24"/>
          <w:szCs w:val="24"/>
          <w:lang w:bidi="en-US"/>
        </w:rPr>
        <w:fldChar w:fldCharType="begin"/>
      </w:r>
      <w:r>
        <w:rPr>
          <w:rFonts w:ascii="Times New Roman" w:eastAsia="Arial Unicode MS" w:hAnsi="Times New Roman" w:cs="Tahoma"/>
          <w:color w:val="000000"/>
          <w:sz w:val="24"/>
          <w:szCs w:val="24"/>
          <w:lang w:bidi="en-US"/>
        </w:rPr>
        <w:instrText xml:space="preserve"> INCLUDEPICTURE  "http://www.unife.it/dipartimento/medicina-sperimentale-diagnostica/sezioni-centri/sezione-di-patologia-generale/signaltransductionlab/logo-miur.jpg/image" \* MERGEFORMATINET </w:instrText>
      </w:r>
      <w:r>
        <w:rPr>
          <w:rFonts w:ascii="Times New Roman" w:eastAsia="Arial Unicode MS" w:hAnsi="Times New Roman" w:cs="Tahoma"/>
          <w:color w:val="000000"/>
          <w:sz w:val="24"/>
          <w:szCs w:val="24"/>
          <w:lang w:bidi="en-US"/>
        </w:rPr>
        <w:fldChar w:fldCharType="separate"/>
      </w:r>
      <w:r>
        <w:rPr>
          <w:rFonts w:ascii="Times New Roman" w:eastAsia="Arial Unicode MS" w:hAnsi="Times New Roman" w:cs="Tahoma"/>
          <w:color w:val="000000"/>
          <w:sz w:val="24"/>
          <w:szCs w:val="24"/>
          <w:lang w:bidi="en-US"/>
        </w:rPr>
        <w:fldChar w:fldCharType="begin"/>
      </w:r>
      <w:r>
        <w:rPr>
          <w:rFonts w:ascii="Times New Roman" w:eastAsia="Arial Unicode MS" w:hAnsi="Times New Roman" w:cs="Tahoma"/>
          <w:color w:val="000000"/>
          <w:sz w:val="24"/>
          <w:szCs w:val="24"/>
          <w:lang w:bidi="en-US"/>
        </w:rPr>
        <w:instrText xml:space="preserve"> INCLUDEPICTURE  "http://www.unife.it/dipartimento/medicina-sperimentale-diagnostica/sezioni-centri/sezione-di-patologia-generale/signaltransductionlab/logo-miur.jpg/image" \* MERGEFORMATINET </w:instrText>
      </w:r>
      <w:r>
        <w:rPr>
          <w:rFonts w:ascii="Times New Roman" w:eastAsia="Arial Unicode MS" w:hAnsi="Times New Roman" w:cs="Tahoma"/>
          <w:color w:val="000000"/>
          <w:sz w:val="24"/>
          <w:szCs w:val="24"/>
          <w:lang w:bidi="en-US"/>
        </w:rPr>
        <w:fldChar w:fldCharType="separate"/>
      </w:r>
      <w:r>
        <w:rPr>
          <w:rFonts w:ascii="Times New Roman" w:eastAsia="Arial Unicode MS" w:hAnsi="Times New Roman" w:cs="Tahoma"/>
          <w:color w:val="000000"/>
          <w:sz w:val="24"/>
          <w:szCs w:val="24"/>
          <w:lang w:bidi="en-US"/>
        </w:rPr>
        <w:fldChar w:fldCharType="begin"/>
      </w:r>
      <w:r>
        <w:rPr>
          <w:rFonts w:ascii="Times New Roman" w:eastAsia="Arial Unicode MS" w:hAnsi="Times New Roman" w:cs="Tahoma"/>
          <w:color w:val="000000"/>
          <w:sz w:val="24"/>
          <w:szCs w:val="24"/>
          <w:lang w:bidi="en-US"/>
        </w:rPr>
        <w:instrText xml:space="preserve"> INCLUDEPICTURE  "http://www.unife.it/dipartimento/medicina-sperimentale-diagnostica/sezioni-centri/sezione-di-patologia-generale/signaltransductionlab/logo-miur.jpg/image" \* MERGEFORMATINET </w:instrText>
      </w:r>
      <w:r>
        <w:rPr>
          <w:rFonts w:ascii="Times New Roman" w:eastAsia="Arial Unicode MS" w:hAnsi="Times New Roman" w:cs="Tahoma"/>
          <w:color w:val="000000"/>
          <w:sz w:val="24"/>
          <w:szCs w:val="24"/>
          <w:lang w:bidi="en-US"/>
        </w:rPr>
        <w:fldChar w:fldCharType="separate"/>
      </w:r>
      <w:r>
        <w:rPr>
          <w:rFonts w:ascii="Times New Roman" w:eastAsia="Arial Unicode MS" w:hAnsi="Times New Roman" w:cs="Tahoma"/>
          <w:color w:val="000000"/>
          <w:sz w:val="24"/>
          <w:szCs w:val="24"/>
          <w:lang w:bidi="en-US"/>
        </w:rPr>
        <w:fldChar w:fldCharType="begin"/>
      </w:r>
      <w:r>
        <w:rPr>
          <w:rFonts w:ascii="Times New Roman" w:eastAsia="Arial Unicode MS" w:hAnsi="Times New Roman" w:cs="Tahoma"/>
          <w:color w:val="000000"/>
          <w:sz w:val="24"/>
          <w:szCs w:val="24"/>
          <w:lang w:bidi="en-US"/>
        </w:rPr>
        <w:instrText xml:space="preserve"> INCLUDEPICTURE  "http://www.unife.it/dipartimento/medicina-sperimentale-diagnostica/sezioni-centri/sezione-di-patologia-generale/signaltransductionlab/logo-miur.jpg/image" \* MERGEFORMATINET </w:instrText>
      </w:r>
      <w:r>
        <w:rPr>
          <w:rFonts w:ascii="Times New Roman" w:eastAsia="Arial Unicode MS" w:hAnsi="Times New Roman" w:cs="Tahoma"/>
          <w:color w:val="000000"/>
          <w:sz w:val="24"/>
          <w:szCs w:val="24"/>
          <w:lang w:bidi="en-US"/>
        </w:rPr>
        <w:fldChar w:fldCharType="separate"/>
      </w:r>
      <w:r>
        <w:rPr>
          <w:rFonts w:ascii="Times New Roman" w:eastAsia="Arial Unicode MS" w:hAnsi="Times New Roman" w:cs="Tahoma"/>
          <w:color w:val="000000"/>
          <w:sz w:val="24"/>
          <w:szCs w:val="24"/>
          <w:lang w:bidi="en-US"/>
        </w:rPr>
        <w:fldChar w:fldCharType="begin"/>
      </w:r>
      <w:r>
        <w:rPr>
          <w:rFonts w:ascii="Times New Roman" w:eastAsia="Arial Unicode MS" w:hAnsi="Times New Roman" w:cs="Tahoma"/>
          <w:color w:val="000000"/>
          <w:sz w:val="24"/>
          <w:szCs w:val="24"/>
          <w:lang w:bidi="en-US"/>
        </w:rPr>
        <w:instrText xml:space="preserve"> INCLUDEPICTURE  "http://www.unife.it/dipartimento/medicina-sperimentale-diagnostica/sezioni-centri/sezione-di-patologia-generale/signaltransductionlab/logo-miur.jpg/image" \* MERGEFORMATINET </w:instrText>
      </w:r>
      <w:r>
        <w:rPr>
          <w:rFonts w:ascii="Times New Roman" w:eastAsia="Arial Unicode MS" w:hAnsi="Times New Roman" w:cs="Tahoma"/>
          <w:color w:val="000000"/>
          <w:sz w:val="24"/>
          <w:szCs w:val="24"/>
          <w:lang w:bidi="en-US"/>
        </w:rPr>
        <w:fldChar w:fldCharType="separate"/>
      </w:r>
      <w:r>
        <w:rPr>
          <w:rFonts w:ascii="Times New Roman" w:eastAsia="Arial Unicode MS" w:hAnsi="Times New Roman" w:cs="Tahoma"/>
          <w:color w:val="000000"/>
          <w:sz w:val="24"/>
          <w:szCs w:val="24"/>
          <w:lang w:bidi="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magine correlata" style="width:60.7pt;height:40.85pt">
            <v:imagedata r:id="rId7" r:href="rId8" cropbottom="19045f"/>
          </v:shape>
        </w:pict>
      </w:r>
      <w:r>
        <w:rPr>
          <w:rFonts w:ascii="Times New Roman" w:eastAsia="Arial Unicode MS" w:hAnsi="Times New Roman" w:cs="Tahoma"/>
          <w:color w:val="000000"/>
          <w:sz w:val="24"/>
          <w:szCs w:val="24"/>
          <w:lang w:bidi="en-US"/>
        </w:rPr>
        <w:fldChar w:fldCharType="end"/>
      </w:r>
      <w:r>
        <w:rPr>
          <w:rFonts w:ascii="Times New Roman" w:eastAsia="Arial Unicode MS" w:hAnsi="Times New Roman" w:cs="Tahoma"/>
          <w:color w:val="000000"/>
          <w:sz w:val="24"/>
          <w:szCs w:val="24"/>
          <w:lang w:bidi="en-US"/>
        </w:rPr>
        <w:fldChar w:fldCharType="end"/>
      </w:r>
      <w:r>
        <w:rPr>
          <w:rFonts w:ascii="Times New Roman" w:eastAsia="Arial Unicode MS" w:hAnsi="Times New Roman" w:cs="Tahoma"/>
          <w:color w:val="000000"/>
          <w:sz w:val="24"/>
          <w:szCs w:val="24"/>
          <w:lang w:bidi="en-US"/>
        </w:rPr>
        <w:fldChar w:fldCharType="end"/>
      </w:r>
      <w:r>
        <w:rPr>
          <w:rFonts w:ascii="Times New Roman" w:eastAsia="Arial Unicode MS" w:hAnsi="Times New Roman" w:cs="Tahoma"/>
          <w:color w:val="000000"/>
          <w:sz w:val="24"/>
          <w:szCs w:val="24"/>
          <w:lang w:bidi="en-US"/>
        </w:rPr>
        <w:fldChar w:fldCharType="end"/>
      </w:r>
      <w:r>
        <w:rPr>
          <w:rFonts w:ascii="Times New Roman" w:eastAsia="Arial Unicode MS" w:hAnsi="Times New Roman" w:cs="Tahoma"/>
          <w:color w:val="000000"/>
          <w:sz w:val="24"/>
          <w:szCs w:val="24"/>
          <w:lang w:bidi="en-US"/>
        </w:rPr>
        <w:fldChar w:fldCharType="end"/>
      </w:r>
      <w:r>
        <w:rPr>
          <w:rFonts w:ascii="Times New Roman" w:eastAsia="Arial Unicode MS" w:hAnsi="Times New Roman" w:cs="Tahoma"/>
          <w:color w:val="000000"/>
          <w:sz w:val="24"/>
          <w:szCs w:val="24"/>
          <w:lang w:bidi="en-US"/>
        </w:rPr>
        <w:fldChar w:fldCharType="end"/>
      </w:r>
      <w:r w:rsidRPr="00054C2C">
        <w:rPr>
          <w:rFonts w:ascii="Times New Roman" w:eastAsia="Arial Unicode MS" w:hAnsi="Times New Roman" w:cs="Tahoma"/>
          <w:color w:val="000000"/>
          <w:sz w:val="24"/>
          <w:szCs w:val="24"/>
          <w:lang w:bidi="en-US"/>
        </w:rPr>
        <w:fldChar w:fldCharType="end"/>
      </w:r>
      <w:r w:rsidRPr="00054C2C">
        <w:rPr>
          <w:rFonts w:ascii="Times New Roman" w:eastAsia="Arial Unicode MS" w:hAnsi="Times New Roman" w:cs="Tahoma"/>
          <w:color w:val="000000"/>
          <w:sz w:val="24"/>
          <w:szCs w:val="24"/>
          <w:lang w:bidi="en-US"/>
        </w:rPr>
        <w:fldChar w:fldCharType="end"/>
      </w:r>
      <w:r w:rsidRPr="00054C2C">
        <w:rPr>
          <w:rFonts w:ascii="Times New Roman" w:eastAsia="Arial Unicode MS" w:hAnsi="Times New Roman" w:cs="Tahoma"/>
          <w:color w:val="000000"/>
          <w:sz w:val="24"/>
          <w:szCs w:val="24"/>
          <w:lang w:bidi="en-US"/>
        </w:rPr>
        <w:fldChar w:fldCharType="end"/>
      </w:r>
      <w:r w:rsidRPr="00054C2C">
        <w:rPr>
          <w:rFonts w:ascii="Times New Roman" w:eastAsia="Arial Unicode MS" w:hAnsi="Times New Roman" w:cs="Tahoma"/>
          <w:color w:val="000000"/>
          <w:sz w:val="24"/>
          <w:szCs w:val="24"/>
          <w:lang w:bidi="en-US"/>
        </w:rPr>
        <w:fldChar w:fldCharType="end"/>
      </w:r>
      <w:r w:rsidRPr="00054C2C">
        <w:rPr>
          <w:rFonts w:ascii="Times New Roman" w:eastAsia="Arial Unicode MS" w:hAnsi="Times New Roman" w:cs="Tahoma"/>
          <w:color w:val="000000"/>
          <w:sz w:val="24"/>
          <w:szCs w:val="24"/>
          <w:lang w:bidi="en-US"/>
        </w:rPr>
        <w:fldChar w:fldCharType="end"/>
      </w:r>
      <w:r w:rsidRPr="00054C2C">
        <w:rPr>
          <w:rFonts w:ascii="Times New Roman" w:eastAsia="Arial Unicode MS" w:hAnsi="Times New Roman" w:cs="Tahoma"/>
          <w:color w:val="000000"/>
          <w:sz w:val="24"/>
          <w:szCs w:val="24"/>
          <w:lang w:bidi="en-US"/>
        </w:rPr>
        <w:fldChar w:fldCharType="end"/>
      </w:r>
      <w:r w:rsidRPr="00054C2C">
        <w:rPr>
          <w:rFonts w:ascii="Times New Roman" w:eastAsia="Arial Unicode MS" w:hAnsi="Times New Roman" w:cs="Tahoma"/>
          <w:color w:val="000000"/>
          <w:sz w:val="24"/>
          <w:szCs w:val="24"/>
          <w:lang w:bidi="en-US"/>
        </w:rPr>
        <w:fldChar w:fldCharType="end"/>
      </w:r>
    </w:p>
    <w:p w:rsidR="00D1339E" w:rsidRPr="00054C2C" w:rsidRDefault="00D1339E" w:rsidP="00D1339E">
      <w:pPr>
        <w:pBdr>
          <w:top w:val="nil"/>
          <w:left w:val="nil"/>
          <w:bottom w:val="nil"/>
          <w:right w:val="nil"/>
          <w:between w:val="nil"/>
        </w:pBdr>
        <w:suppressAutoHyphens/>
        <w:spacing w:line="264" w:lineRule="auto"/>
        <w:jc w:val="center"/>
        <w:rPr>
          <w:rFonts w:ascii="Calibri" w:eastAsia="Calibri" w:hAnsi="Calibri" w:cs="Calibri"/>
          <w:b/>
          <w:color w:val="FF0000"/>
          <w:sz w:val="28"/>
          <w:szCs w:val="28"/>
          <w:lang w:bidi="en-US"/>
        </w:rPr>
      </w:pPr>
      <w:r w:rsidRPr="00054C2C">
        <w:rPr>
          <w:rFonts w:ascii="Calibri" w:eastAsia="Calibri" w:hAnsi="Calibri" w:cs="Calibri"/>
          <w:b/>
          <w:color w:val="FF0000"/>
          <w:sz w:val="28"/>
          <w:szCs w:val="28"/>
          <w:lang w:bidi="en-US"/>
        </w:rPr>
        <w:t>${</w:t>
      </w:r>
      <w:proofErr w:type="spellStart"/>
      <w:r w:rsidRPr="00054C2C">
        <w:rPr>
          <w:rFonts w:ascii="Calibri" w:eastAsia="Calibri" w:hAnsi="Calibri" w:cs="Calibri"/>
          <w:b/>
          <w:color w:val="FF0000"/>
          <w:sz w:val="28"/>
          <w:szCs w:val="28"/>
          <w:lang w:bidi="en-US"/>
        </w:rPr>
        <w:t>nome_scuola</w:t>
      </w:r>
      <w:proofErr w:type="spellEnd"/>
      <w:r w:rsidRPr="00054C2C">
        <w:rPr>
          <w:rFonts w:ascii="Calibri" w:eastAsia="Calibri" w:hAnsi="Calibri" w:cs="Calibri"/>
          <w:b/>
          <w:color w:val="FF0000"/>
          <w:sz w:val="28"/>
          <w:szCs w:val="28"/>
          <w:lang w:bidi="en-US"/>
        </w:rPr>
        <w:t>}</w:t>
      </w:r>
    </w:p>
    <w:p w:rsidR="00D1339E" w:rsidRPr="00054C2C" w:rsidRDefault="00D1339E" w:rsidP="00D1339E">
      <w:pPr>
        <w:pBdr>
          <w:top w:val="nil"/>
          <w:left w:val="nil"/>
          <w:bottom w:val="nil"/>
          <w:right w:val="nil"/>
          <w:between w:val="nil"/>
        </w:pBdr>
        <w:suppressAutoHyphens/>
        <w:spacing w:line="264" w:lineRule="auto"/>
        <w:jc w:val="center"/>
        <w:rPr>
          <w:rFonts w:ascii="Calibri" w:eastAsia="Calibri" w:hAnsi="Calibri" w:cs="Calibri"/>
          <w:color w:val="000000"/>
          <w:lang w:bidi="en-US"/>
        </w:rPr>
      </w:pPr>
      <w:r w:rsidRPr="00054C2C">
        <w:rPr>
          <w:rFonts w:ascii="Calibri" w:eastAsia="Calibri" w:hAnsi="Calibri" w:cs="Calibri"/>
          <w:color w:val="FF0000"/>
          <w:lang w:bidi="en-US"/>
        </w:rPr>
        <w:t>${indirizzo}, ${</w:t>
      </w:r>
      <w:proofErr w:type="spellStart"/>
      <w:r w:rsidRPr="00054C2C">
        <w:rPr>
          <w:rFonts w:ascii="Calibri" w:eastAsia="Calibri" w:hAnsi="Calibri" w:cs="Calibri"/>
          <w:color w:val="FF0000"/>
          <w:lang w:bidi="en-US"/>
        </w:rPr>
        <w:t>cap</w:t>
      </w:r>
      <w:proofErr w:type="spellEnd"/>
      <w:r w:rsidRPr="00054C2C">
        <w:rPr>
          <w:rFonts w:ascii="Calibri" w:eastAsia="Calibri" w:hAnsi="Calibri" w:cs="Calibri"/>
          <w:color w:val="FF0000"/>
          <w:lang w:bidi="en-US"/>
        </w:rPr>
        <w:t>} ${</w:t>
      </w:r>
      <w:proofErr w:type="spellStart"/>
      <w:r w:rsidRPr="00054C2C">
        <w:rPr>
          <w:rFonts w:ascii="Calibri" w:eastAsia="Calibri" w:hAnsi="Calibri" w:cs="Calibri"/>
          <w:color w:val="FF0000"/>
          <w:lang w:bidi="en-US"/>
        </w:rPr>
        <w:t>citta_scuola</w:t>
      </w:r>
      <w:proofErr w:type="spellEnd"/>
      <w:r w:rsidRPr="00054C2C">
        <w:rPr>
          <w:rFonts w:ascii="Calibri" w:eastAsia="Calibri" w:hAnsi="Calibri" w:cs="Calibri"/>
          <w:color w:val="FF0000"/>
          <w:lang w:bidi="en-US"/>
        </w:rPr>
        <w:t>}</w:t>
      </w:r>
    </w:p>
    <w:p w:rsidR="00D1339E" w:rsidRPr="00054C2C" w:rsidRDefault="00D1339E" w:rsidP="00D1339E">
      <w:pPr>
        <w:pBdr>
          <w:top w:val="nil"/>
          <w:left w:val="nil"/>
          <w:bottom w:val="nil"/>
          <w:right w:val="nil"/>
          <w:between w:val="nil"/>
        </w:pBdr>
        <w:tabs>
          <w:tab w:val="left" w:pos="893"/>
          <w:tab w:val="left" w:pos="894"/>
        </w:tabs>
        <w:suppressAutoHyphens/>
        <w:spacing w:line="264" w:lineRule="auto"/>
        <w:jc w:val="center"/>
        <w:rPr>
          <w:rFonts w:ascii="Calibri" w:eastAsia="Calibri" w:hAnsi="Calibri" w:cs="Calibri"/>
          <w:color w:val="FF0000"/>
          <w:sz w:val="20"/>
          <w:szCs w:val="20"/>
          <w:lang w:bidi="en-US"/>
        </w:rPr>
      </w:pPr>
      <w:r w:rsidRPr="00054C2C">
        <w:rPr>
          <w:rFonts w:ascii="Calibri" w:eastAsia="Calibri" w:hAnsi="Calibri" w:cs="Calibri"/>
          <w:color w:val="000000"/>
          <w:sz w:val="20"/>
          <w:szCs w:val="20"/>
          <w:lang w:bidi="en-US"/>
        </w:rPr>
        <w:t xml:space="preserve">Tel. </w:t>
      </w:r>
      <w:r w:rsidRPr="00054C2C">
        <w:rPr>
          <w:rFonts w:ascii="Calibri" w:eastAsia="Calibri" w:hAnsi="Calibri" w:cs="Calibri"/>
          <w:color w:val="FF0000"/>
          <w:lang w:bidi="en-US"/>
        </w:rPr>
        <w:t>${</w:t>
      </w:r>
      <w:proofErr w:type="spellStart"/>
      <w:r w:rsidRPr="00054C2C">
        <w:rPr>
          <w:rFonts w:ascii="Calibri" w:eastAsia="Calibri" w:hAnsi="Calibri" w:cs="Calibri"/>
          <w:color w:val="FF0000"/>
          <w:sz w:val="20"/>
          <w:szCs w:val="20"/>
          <w:lang w:bidi="en-US"/>
        </w:rPr>
        <w:t>telefono_</w:t>
      </w:r>
      <w:proofErr w:type="gramStart"/>
      <w:r w:rsidRPr="00054C2C">
        <w:rPr>
          <w:rFonts w:ascii="Calibri" w:eastAsia="Calibri" w:hAnsi="Calibri" w:cs="Calibri"/>
          <w:color w:val="FF0000"/>
          <w:sz w:val="20"/>
          <w:szCs w:val="20"/>
          <w:lang w:bidi="en-US"/>
        </w:rPr>
        <w:t>scuola</w:t>
      </w:r>
      <w:proofErr w:type="spellEnd"/>
      <w:r w:rsidRPr="00054C2C">
        <w:rPr>
          <w:rFonts w:ascii="Calibri" w:eastAsia="Calibri" w:hAnsi="Calibri" w:cs="Calibri"/>
          <w:color w:val="FF0000"/>
          <w:sz w:val="20"/>
          <w:szCs w:val="20"/>
          <w:lang w:bidi="en-US"/>
        </w:rPr>
        <w:t>}</w:t>
      </w:r>
      <w:r w:rsidRPr="00054C2C">
        <w:rPr>
          <w:rFonts w:ascii="Calibri" w:eastAsia="Calibri" w:hAnsi="Calibri" w:cs="Calibri"/>
          <w:color w:val="000000"/>
          <w:sz w:val="20"/>
          <w:szCs w:val="20"/>
          <w:lang w:bidi="en-US"/>
        </w:rPr>
        <w:t>Mail</w:t>
      </w:r>
      <w:proofErr w:type="gramEnd"/>
      <w:r w:rsidRPr="00054C2C">
        <w:rPr>
          <w:rFonts w:ascii="Calibri" w:eastAsia="Calibri" w:hAnsi="Calibri" w:cs="Calibri"/>
          <w:color w:val="000000"/>
          <w:sz w:val="20"/>
          <w:szCs w:val="20"/>
          <w:lang w:bidi="en-US"/>
        </w:rPr>
        <w:t xml:space="preserve">: </w:t>
      </w:r>
      <w:r w:rsidRPr="00054C2C">
        <w:rPr>
          <w:rFonts w:ascii="Calibri" w:eastAsia="Calibri" w:hAnsi="Calibri" w:cs="Calibri"/>
          <w:color w:val="FF0000"/>
          <w:lang w:bidi="en-US"/>
        </w:rPr>
        <w:t>${</w:t>
      </w:r>
      <w:proofErr w:type="spellStart"/>
      <w:r w:rsidRPr="00054C2C">
        <w:rPr>
          <w:rFonts w:ascii="Calibri" w:eastAsia="Calibri" w:hAnsi="Calibri" w:cs="Calibri"/>
          <w:color w:val="FF0000"/>
          <w:sz w:val="20"/>
          <w:szCs w:val="20"/>
          <w:lang w:bidi="en-US"/>
        </w:rPr>
        <w:t>mail_scuola</w:t>
      </w:r>
      <w:proofErr w:type="spellEnd"/>
      <w:r w:rsidRPr="00054C2C">
        <w:rPr>
          <w:rFonts w:ascii="Calibri" w:eastAsia="Calibri" w:hAnsi="Calibri" w:cs="Calibri"/>
          <w:color w:val="FF0000"/>
          <w:sz w:val="20"/>
          <w:szCs w:val="20"/>
          <w:lang w:bidi="en-US"/>
        </w:rPr>
        <w:t>}</w:t>
      </w:r>
      <w:r w:rsidRPr="00054C2C">
        <w:rPr>
          <w:rFonts w:ascii="Calibri" w:eastAsia="Calibri" w:hAnsi="Calibri" w:cs="Calibri"/>
          <w:color w:val="000000"/>
          <w:sz w:val="20"/>
          <w:szCs w:val="20"/>
          <w:lang w:bidi="en-US"/>
        </w:rPr>
        <w:t xml:space="preserve"> - PEC: </w:t>
      </w:r>
      <w:r w:rsidRPr="00054C2C">
        <w:rPr>
          <w:rFonts w:ascii="Calibri" w:eastAsia="Calibri" w:hAnsi="Calibri" w:cs="Calibri"/>
          <w:color w:val="FF0000"/>
          <w:lang w:bidi="en-US"/>
        </w:rPr>
        <w:t>${</w:t>
      </w:r>
      <w:proofErr w:type="spellStart"/>
      <w:r w:rsidRPr="00054C2C">
        <w:rPr>
          <w:rFonts w:ascii="Calibri" w:eastAsia="Calibri" w:hAnsi="Calibri" w:cs="Calibri"/>
          <w:color w:val="FF0000"/>
          <w:sz w:val="20"/>
          <w:szCs w:val="20"/>
          <w:lang w:bidi="en-US"/>
        </w:rPr>
        <w:t>PEC_scuola</w:t>
      </w:r>
      <w:proofErr w:type="spellEnd"/>
      <w:r w:rsidRPr="00054C2C">
        <w:rPr>
          <w:rFonts w:ascii="Calibri" w:eastAsia="Calibri" w:hAnsi="Calibri" w:cs="Calibri"/>
          <w:color w:val="FF0000"/>
          <w:sz w:val="20"/>
          <w:szCs w:val="20"/>
          <w:lang w:bidi="en-US"/>
        </w:rPr>
        <w:t>}</w:t>
      </w:r>
    </w:p>
    <w:p w:rsidR="00D1339E" w:rsidRDefault="00D1339E" w:rsidP="00D1339E">
      <w:pPr>
        <w:jc w:val="center"/>
        <w:rPr>
          <w:rFonts w:ascii="Calibri" w:eastAsia="Calibri" w:hAnsi="Calibri" w:cs="Calibri"/>
          <w:color w:val="FF0000"/>
          <w:sz w:val="20"/>
          <w:szCs w:val="20"/>
          <w:lang w:bidi="en-US"/>
        </w:rPr>
      </w:pPr>
      <w:r w:rsidRPr="00054C2C">
        <w:rPr>
          <w:rFonts w:ascii="Calibri" w:eastAsia="Calibri" w:hAnsi="Calibri" w:cs="Calibri"/>
          <w:color w:val="000000"/>
          <w:sz w:val="20"/>
          <w:szCs w:val="20"/>
          <w:lang w:bidi="en-US"/>
        </w:rPr>
        <w:t xml:space="preserve">Codice Fiscale: </w:t>
      </w:r>
      <w:r w:rsidRPr="00054C2C">
        <w:rPr>
          <w:rFonts w:ascii="Calibri" w:eastAsia="Calibri" w:hAnsi="Calibri" w:cs="Calibri"/>
          <w:color w:val="FF0000"/>
          <w:lang w:bidi="en-US"/>
        </w:rPr>
        <w:t>${</w:t>
      </w:r>
      <w:r w:rsidRPr="00054C2C">
        <w:rPr>
          <w:rFonts w:ascii="Calibri" w:eastAsia="Calibri" w:hAnsi="Calibri" w:cs="Calibri"/>
          <w:color w:val="FF0000"/>
          <w:sz w:val="20"/>
          <w:szCs w:val="20"/>
          <w:lang w:bidi="en-US"/>
        </w:rPr>
        <w:t xml:space="preserve">CF} </w:t>
      </w:r>
      <w:r w:rsidRPr="00054C2C">
        <w:rPr>
          <w:rFonts w:ascii="Calibri" w:eastAsia="Calibri" w:hAnsi="Calibri" w:cs="Calibri"/>
          <w:color w:val="000000"/>
          <w:sz w:val="20"/>
          <w:szCs w:val="20"/>
          <w:lang w:bidi="en-US"/>
        </w:rPr>
        <w:t xml:space="preserve">- C.M.: </w:t>
      </w:r>
      <w:r w:rsidRPr="00054C2C">
        <w:rPr>
          <w:rFonts w:ascii="Calibri" w:eastAsia="Calibri" w:hAnsi="Calibri" w:cs="Calibri"/>
          <w:color w:val="FF0000"/>
          <w:lang w:bidi="en-US"/>
        </w:rPr>
        <w:t>${</w:t>
      </w:r>
      <w:r w:rsidRPr="00054C2C">
        <w:rPr>
          <w:rFonts w:ascii="Calibri" w:eastAsia="Calibri" w:hAnsi="Calibri" w:cs="Calibri"/>
          <w:color w:val="FF0000"/>
          <w:sz w:val="20"/>
          <w:szCs w:val="20"/>
          <w:lang w:bidi="en-US"/>
        </w:rPr>
        <w:t>meccanografico}</w:t>
      </w:r>
      <w:r w:rsidRPr="00054C2C">
        <w:rPr>
          <w:rFonts w:ascii="Calibri" w:eastAsia="Calibri" w:hAnsi="Calibri" w:cs="Calibri"/>
          <w:color w:val="000000"/>
          <w:sz w:val="20"/>
          <w:szCs w:val="20"/>
          <w:lang w:bidi="en-US"/>
        </w:rPr>
        <w:t xml:space="preserve"> - C.U.U.: </w:t>
      </w:r>
      <w:r w:rsidRPr="00054C2C">
        <w:rPr>
          <w:rFonts w:ascii="Calibri" w:eastAsia="Calibri" w:hAnsi="Calibri" w:cs="Calibri"/>
          <w:color w:val="FF0000"/>
          <w:lang w:bidi="en-US"/>
        </w:rPr>
        <w:t>${</w:t>
      </w:r>
      <w:r w:rsidRPr="00054C2C">
        <w:rPr>
          <w:rFonts w:ascii="Calibri" w:eastAsia="Calibri" w:hAnsi="Calibri" w:cs="Calibri"/>
          <w:color w:val="FF0000"/>
          <w:sz w:val="20"/>
          <w:szCs w:val="20"/>
          <w:lang w:bidi="en-US"/>
        </w:rPr>
        <w:t>CUU}</w:t>
      </w:r>
    </w:p>
    <w:p w:rsidR="00D1339E" w:rsidRPr="00ED4F46" w:rsidRDefault="00D1339E" w:rsidP="00D1339E">
      <w:pPr>
        <w:jc w:val="center"/>
        <w:rPr>
          <w:sz w:val="20"/>
          <w:szCs w:val="20"/>
        </w:rPr>
      </w:pPr>
    </w:p>
    <w:p w:rsidR="003666CC" w:rsidRPr="00C764D0" w:rsidRDefault="003666CC" w:rsidP="003666CC">
      <w:pPr>
        <w:jc w:val="center"/>
        <w:rPr>
          <w:rStyle w:val="Enfasigrassetto"/>
        </w:rPr>
      </w:pPr>
      <w:bookmarkStart w:id="0" w:name="_GoBack"/>
      <w:bookmarkEnd w:id="0"/>
    </w:p>
    <w:p w:rsidR="00C84211" w:rsidRPr="000D3DA8" w:rsidRDefault="00C84211" w:rsidP="00E764E5">
      <w:pPr>
        <w:jc w:val="right"/>
        <w:rPr>
          <w:rFonts w:asciiTheme="minorHAnsi" w:hAnsiTheme="minorHAnsi"/>
          <w:color w:val="FF0000"/>
          <w:sz w:val="24"/>
          <w:szCs w:val="24"/>
        </w:rPr>
      </w:pPr>
      <w:r w:rsidRPr="000D3DA8">
        <w:rPr>
          <w:rFonts w:asciiTheme="minorHAnsi" w:hAnsiTheme="minorHAnsi"/>
          <w:color w:val="FF0000"/>
          <w:sz w:val="24"/>
          <w:szCs w:val="24"/>
        </w:rPr>
        <w:t>Prot.n.</w:t>
      </w:r>
      <w:r w:rsidRPr="000D3DA8">
        <w:rPr>
          <w:rFonts w:asciiTheme="minorHAnsi" w:hAnsiTheme="minorHAnsi"/>
          <w:color w:val="FF0000"/>
          <w:sz w:val="24"/>
          <w:szCs w:val="24"/>
        </w:rPr>
        <w:tab/>
      </w:r>
      <w:r w:rsidR="003666CC" w:rsidRPr="000D3DA8">
        <w:rPr>
          <w:rFonts w:asciiTheme="minorHAnsi" w:hAnsiTheme="minorHAnsi"/>
          <w:color w:val="FF0000"/>
          <w:sz w:val="24"/>
          <w:szCs w:val="24"/>
        </w:rPr>
        <w:t>_______</w:t>
      </w:r>
      <w:r w:rsidRPr="000D3DA8">
        <w:rPr>
          <w:rFonts w:asciiTheme="minorHAnsi" w:hAnsiTheme="minorHAnsi"/>
          <w:color w:val="FF0000"/>
          <w:sz w:val="24"/>
          <w:szCs w:val="24"/>
        </w:rPr>
        <w:tab/>
      </w:r>
      <w:r w:rsidRPr="000D3DA8">
        <w:rPr>
          <w:rFonts w:asciiTheme="minorHAnsi" w:hAnsiTheme="minorHAnsi"/>
          <w:color w:val="FF0000"/>
          <w:sz w:val="24"/>
          <w:szCs w:val="24"/>
        </w:rPr>
        <w:tab/>
      </w:r>
      <w:r w:rsidRPr="000D3DA8">
        <w:rPr>
          <w:rFonts w:asciiTheme="minorHAnsi" w:hAnsiTheme="minorHAnsi"/>
          <w:color w:val="FF0000"/>
          <w:sz w:val="24"/>
          <w:szCs w:val="24"/>
        </w:rPr>
        <w:tab/>
      </w:r>
      <w:r w:rsidRPr="000D3DA8">
        <w:rPr>
          <w:rFonts w:asciiTheme="minorHAnsi" w:hAnsiTheme="minorHAnsi"/>
          <w:color w:val="FF0000"/>
          <w:sz w:val="24"/>
          <w:szCs w:val="24"/>
        </w:rPr>
        <w:tab/>
      </w:r>
      <w:r w:rsidRPr="000D3DA8">
        <w:rPr>
          <w:rFonts w:asciiTheme="minorHAnsi" w:hAnsiTheme="minorHAnsi"/>
          <w:color w:val="FF0000"/>
          <w:sz w:val="24"/>
          <w:szCs w:val="24"/>
        </w:rPr>
        <w:tab/>
      </w:r>
      <w:r w:rsidRPr="000D3DA8">
        <w:rPr>
          <w:rFonts w:asciiTheme="minorHAnsi" w:hAnsiTheme="minorHAnsi"/>
          <w:color w:val="FF0000"/>
          <w:sz w:val="24"/>
          <w:szCs w:val="24"/>
        </w:rPr>
        <w:tab/>
      </w:r>
      <w:r w:rsidRPr="000D3DA8">
        <w:rPr>
          <w:rFonts w:asciiTheme="minorHAnsi" w:hAnsiTheme="minorHAnsi"/>
          <w:color w:val="FF0000"/>
          <w:sz w:val="24"/>
          <w:szCs w:val="24"/>
        </w:rPr>
        <w:tab/>
      </w:r>
      <w:r w:rsidR="00E764E5" w:rsidRPr="000D3DA8">
        <w:rPr>
          <w:rFonts w:asciiTheme="minorHAnsi" w:hAnsiTheme="minorHAnsi"/>
          <w:color w:val="FF0000"/>
          <w:sz w:val="24"/>
          <w:szCs w:val="24"/>
        </w:rPr>
        <w:t xml:space="preserve">        </w:t>
      </w:r>
      <w:r w:rsidR="00474E0E" w:rsidRPr="000D3DA8">
        <w:rPr>
          <w:rFonts w:asciiTheme="minorHAnsi" w:hAnsiTheme="minorHAnsi"/>
          <w:color w:val="FF0000"/>
          <w:sz w:val="24"/>
          <w:szCs w:val="24"/>
        </w:rPr>
        <w:t xml:space="preserve">                            </w:t>
      </w:r>
      <w:r w:rsidR="00E764E5" w:rsidRPr="000D3DA8">
        <w:rPr>
          <w:rFonts w:asciiTheme="minorHAnsi" w:hAnsiTheme="minorHAnsi"/>
          <w:color w:val="FF0000"/>
          <w:sz w:val="24"/>
          <w:szCs w:val="24"/>
        </w:rPr>
        <w:t xml:space="preserve"> Luogo</w:t>
      </w:r>
      <w:r w:rsidR="005F19D8" w:rsidRPr="000D3DA8">
        <w:rPr>
          <w:rFonts w:asciiTheme="minorHAnsi" w:hAnsiTheme="minorHAnsi"/>
          <w:color w:val="FF0000"/>
          <w:sz w:val="24"/>
          <w:szCs w:val="24"/>
        </w:rPr>
        <w:t xml:space="preserve">, </w:t>
      </w:r>
      <w:r w:rsidR="00E764E5" w:rsidRPr="000D3DA8">
        <w:rPr>
          <w:rFonts w:asciiTheme="minorHAnsi" w:hAnsiTheme="minorHAnsi"/>
          <w:color w:val="FF0000"/>
          <w:sz w:val="24"/>
          <w:szCs w:val="24"/>
        </w:rPr>
        <w:t>Data</w:t>
      </w:r>
    </w:p>
    <w:p w:rsidR="00C84211" w:rsidRPr="00474E0E" w:rsidRDefault="00C84211" w:rsidP="00C84211">
      <w:pPr>
        <w:rPr>
          <w:rFonts w:asciiTheme="minorHAnsi" w:hAnsiTheme="minorHAnsi"/>
          <w:sz w:val="24"/>
          <w:szCs w:val="24"/>
        </w:rPr>
      </w:pPr>
    </w:p>
    <w:p w:rsidR="00E764E5" w:rsidRPr="00474E0E" w:rsidRDefault="00E97680" w:rsidP="003666CC">
      <w:pPr>
        <w:jc w:val="right"/>
        <w:rPr>
          <w:rFonts w:asciiTheme="minorHAnsi" w:hAnsiTheme="minorHAnsi"/>
          <w:sz w:val="24"/>
          <w:szCs w:val="24"/>
        </w:rPr>
      </w:pPr>
      <w:r w:rsidRPr="00474E0E">
        <w:rPr>
          <w:rFonts w:asciiTheme="minorHAnsi" w:hAnsiTheme="minorHAnsi"/>
          <w:sz w:val="24"/>
          <w:szCs w:val="24"/>
        </w:rPr>
        <w:t>A</w:t>
      </w:r>
      <w:r w:rsidR="00E764E5" w:rsidRPr="00474E0E">
        <w:rPr>
          <w:rFonts w:asciiTheme="minorHAnsi" w:hAnsiTheme="minorHAnsi"/>
          <w:sz w:val="24"/>
          <w:szCs w:val="24"/>
        </w:rPr>
        <w:t xml:space="preserve">l Responsabile dell’Ufficio Tecnico </w:t>
      </w:r>
    </w:p>
    <w:p w:rsidR="00C84211" w:rsidRPr="00474E0E" w:rsidRDefault="00E764E5" w:rsidP="003666CC">
      <w:pPr>
        <w:jc w:val="right"/>
        <w:rPr>
          <w:rFonts w:asciiTheme="minorHAnsi" w:hAnsiTheme="minorHAnsi"/>
          <w:color w:val="FF0000"/>
          <w:sz w:val="24"/>
          <w:szCs w:val="24"/>
        </w:rPr>
      </w:pPr>
      <w:r w:rsidRPr="00474E0E">
        <w:rPr>
          <w:rFonts w:asciiTheme="minorHAnsi" w:hAnsiTheme="minorHAnsi"/>
          <w:color w:val="FF0000"/>
          <w:sz w:val="24"/>
          <w:szCs w:val="24"/>
        </w:rPr>
        <w:t>Del Comune /Provincia di ___________</w:t>
      </w:r>
    </w:p>
    <w:p w:rsidR="00C15196" w:rsidRPr="00474E0E" w:rsidRDefault="00C15196" w:rsidP="003666CC">
      <w:pPr>
        <w:jc w:val="right"/>
        <w:rPr>
          <w:rFonts w:asciiTheme="minorHAnsi" w:hAnsiTheme="minorHAnsi"/>
          <w:color w:val="FF0000"/>
          <w:sz w:val="24"/>
          <w:szCs w:val="24"/>
        </w:rPr>
      </w:pPr>
    </w:p>
    <w:p w:rsidR="00E764E5" w:rsidRPr="00474E0E" w:rsidRDefault="00E764E5" w:rsidP="003666CC">
      <w:pPr>
        <w:jc w:val="right"/>
        <w:rPr>
          <w:rFonts w:asciiTheme="minorHAnsi" w:hAnsiTheme="minorHAnsi"/>
          <w:color w:val="FF0000"/>
          <w:sz w:val="24"/>
          <w:szCs w:val="24"/>
        </w:rPr>
      </w:pPr>
      <w:r w:rsidRPr="00474E0E">
        <w:rPr>
          <w:rFonts w:asciiTheme="minorHAnsi" w:hAnsiTheme="minorHAnsi"/>
          <w:color w:val="FF0000"/>
          <w:sz w:val="24"/>
          <w:szCs w:val="24"/>
        </w:rPr>
        <w:t>Pc all’Assessore Educazione ed Istruzione</w:t>
      </w:r>
    </w:p>
    <w:p w:rsidR="00E764E5" w:rsidRPr="00474E0E" w:rsidRDefault="00E764E5" w:rsidP="003666CC">
      <w:pPr>
        <w:jc w:val="right"/>
        <w:rPr>
          <w:rFonts w:asciiTheme="minorHAnsi" w:hAnsiTheme="minorHAnsi"/>
          <w:sz w:val="24"/>
          <w:szCs w:val="24"/>
        </w:rPr>
      </w:pPr>
    </w:p>
    <w:p w:rsidR="00E764E5" w:rsidRPr="00474E0E" w:rsidRDefault="00E764E5" w:rsidP="00E764E5">
      <w:pPr>
        <w:ind w:left="993" w:hanging="993"/>
        <w:rPr>
          <w:rFonts w:asciiTheme="minorHAnsi" w:hAnsiTheme="minorHAnsi"/>
          <w:sz w:val="24"/>
          <w:szCs w:val="24"/>
        </w:rPr>
      </w:pPr>
    </w:p>
    <w:p w:rsidR="00474E0E" w:rsidRPr="00474E0E" w:rsidRDefault="00232876" w:rsidP="00474E0E">
      <w:pPr>
        <w:spacing w:after="60"/>
        <w:ind w:left="1276" w:hanging="1276"/>
        <w:jc w:val="both"/>
        <w:rPr>
          <w:rFonts w:asciiTheme="minorHAnsi" w:hAnsiTheme="minorHAnsi"/>
          <w:b/>
          <w:sz w:val="24"/>
          <w:szCs w:val="24"/>
        </w:rPr>
      </w:pPr>
      <w:r w:rsidRPr="00474E0E">
        <w:rPr>
          <w:rFonts w:asciiTheme="minorHAnsi" w:hAnsiTheme="minorHAnsi"/>
          <w:sz w:val="24"/>
          <w:szCs w:val="24"/>
        </w:rPr>
        <w:t>OGGETTO:</w:t>
      </w:r>
      <w:r w:rsidRPr="00474E0E">
        <w:rPr>
          <w:rFonts w:asciiTheme="minorHAnsi" w:hAnsiTheme="minorHAnsi"/>
          <w:b/>
          <w:sz w:val="24"/>
          <w:szCs w:val="24"/>
        </w:rPr>
        <w:t xml:space="preserve"> </w:t>
      </w:r>
      <w:r w:rsidR="00474E0E">
        <w:rPr>
          <w:rFonts w:asciiTheme="minorHAnsi" w:hAnsiTheme="minorHAnsi"/>
          <w:b/>
          <w:sz w:val="24"/>
          <w:szCs w:val="24"/>
        </w:rPr>
        <w:tab/>
      </w:r>
      <w:r w:rsidR="005A62DF">
        <w:rPr>
          <w:rFonts w:asciiTheme="minorHAnsi" w:hAnsiTheme="minorHAnsi"/>
          <w:b/>
          <w:sz w:val="24"/>
          <w:szCs w:val="24"/>
        </w:rPr>
        <w:t>Comunicazione all’Ente proprietaria relativa</w:t>
      </w:r>
      <w:r w:rsidR="00E764E5" w:rsidRPr="00474E0E">
        <w:rPr>
          <w:rFonts w:asciiTheme="minorHAnsi" w:hAnsiTheme="minorHAnsi"/>
          <w:b/>
          <w:sz w:val="24"/>
          <w:szCs w:val="24"/>
        </w:rPr>
        <w:t xml:space="preserve"> alla realizzazione (o all’ampliamento) dell’infrastruttura e dei punti di accesso alla rete LAN/WLAN della Scuola</w:t>
      </w:r>
      <w:r w:rsidR="00474E0E" w:rsidRPr="00474E0E">
        <w:rPr>
          <w:rFonts w:asciiTheme="minorHAnsi" w:hAnsiTheme="minorHAnsi"/>
          <w:b/>
          <w:sz w:val="24"/>
          <w:szCs w:val="24"/>
        </w:rPr>
        <w:t xml:space="preserve">, progetto Avviso pubblico </w:t>
      </w:r>
      <w:proofErr w:type="spellStart"/>
      <w:r w:rsidR="00474E0E" w:rsidRPr="00474E0E">
        <w:rPr>
          <w:rFonts w:asciiTheme="minorHAnsi" w:hAnsiTheme="minorHAnsi"/>
          <w:b/>
          <w:sz w:val="24"/>
          <w:szCs w:val="24"/>
        </w:rPr>
        <w:t>prot</w:t>
      </w:r>
      <w:proofErr w:type="spellEnd"/>
      <w:r w:rsidR="00474E0E" w:rsidRPr="00474E0E">
        <w:rPr>
          <w:rFonts w:asciiTheme="minorHAnsi" w:hAnsiTheme="minorHAnsi"/>
          <w:b/>
          <w:sz w:val="24"/>
          <w:szCs w:val="24"/>
        </w:rPr>
        <w:t>. n. AOODGEFID/20480 del 20/07/2021 per la realizzazione di reti locali, cablate e wireless, nelle scuole. Fondi Strutturali Europei – Programma Operativo Nazionale “Per la scuola, competenze e ambienti per l’apprendimento” 2014-2020 - Fondo europeo di sviluppo regionale (FESR) – REACT EU.</w:t>
      </w:r>
    </w:p>
    <w:p w:rsidR="00474E0E" w:rsidRPr="00474E0E" w:rsidRDefault="00474E0E" w:rsidP="00474E0E">
      <w:pPr>
        <w:ind w:left="1276"/>
        <w:rPr>
          <w:rFonts w:ascii="Calibri" w:hAnsi="Calibri" w:cs="Calibri"/>
          <w:b/>
          <w:sz w:val="24"/>
          <w:szCs w:val="24"/>
        </w:rPr>
      </w:pPr>
      <w:r w:rsidRPr="00474E0E">
        <w:rPr>
          <w:rFonts w:ascii="Calibri" w:hAnsi="Calibri" w:cs="Calibri"/>
          <w:b/>
          <w:sz w:val="24"/>
          <w:szCs w:val="24"/>
        </w:rPr>
        <w:t xml:space="preserve">Titolo del progetto: </w:t>
      </w:r>
      <w:r w:rsidRPr="00474E0E">
        <w:rPr>
          <w:rFonts w:ascii="Calibri" w:hAnsi="Calibri" w:cs="Calibri"/>
          <w:b/>
          <w:color w:val="FF0000"/>
          <w:sz w:val="24"/>
          <w:szCs w:val="24"/>
        </w:rPr>
        <w:t>${</w:t>
      </w:r>
      <w:proofErr w:type="spellStart"/>
      <w:r w:rsidRPr="00474E0E">
        <w:rPr>
          <w:rFonts w:ascii="Calibri" w:hAnsi="Calibri" w:cs="Calibri"/>
          <w:b/>
          <w:color w:val="FF0000"/>
          <w:sz w:val="24"/>
          <w:szCs w:val="24"/>
        </w:rPr>
        <w:t>titolo_progetto</w:t>
      </w:r>
      <w:proofErr w:type="spellEnd"/>
      <w:r w:rsidRPr="00474E0E">
        <w:rPr>
          <w:rFonts w:ascii="Calibri" w:hAnsi="Calibri" w:cs="Calibri"/>
          <w:b/>
          <w:color w:val="FF0000"/>
          <w:sz w:val="24"/>
          <w:szCs w:val="24"/>
        </w:rPr>
        <w:t>};</w:t>
      </w:r>
    </w:p>
    <w:p w:rsidR="00474E0E" w:rsidRPr="00474E0E" w:rsidRDefault="00474E0E" w:rsidP="00474E0E">
      <w:pPr>
        <w:ind w:left="1276"/>
        <w:rPr>
          <w:rFonts w:ascii="Calibri" w:hAnsi="Calibri" w:cs="Calibri"/>
          <w:sz w:val="24"/>
          <w:szCs w:val="24"/>
          <w:u w:val="single"/>
        </w:rPr>
      </w:pPr>
      <w:r w:rsidRPr="00474E0E">
        <w:rPr>
          <w:rFonts w:ascii="Calibri" w:hAnsi="Calibri" w:cs="Calibri"/>
          <w:b/>
          <w:sz w:val="24"/>
          <w:szCs w:val="24"/>
        </w:rPr>
        <w:t xml:space="preserve">Codice Progetto: </w:t>
      </w:r>
      <w:r w:rsidRPr="00474E0E">
        <w:rPr>
          <w:rFonts w:ascii="Calibri" w:hAnsi="Calibri" w:cs="Calibri"/>
          <w:b/>
          <w:color w:val="FF0000"/>
          <w:sz w:val="24"/>
          <w:szCs w:val="24"/>
        </w:rPr>
        <w:t>${</w:t>
      </w:r>
      <w:proofErr w:type="spellStart"/>
      <w:r w:rsidRPr="00474E0E">
        <w:rPr>
          <w:rFonts w:ascii="Calibri" w:hAnsi="Calibri" w:cs="Calibri"/>
          <w:b/>
          <w:color w:val="FF0000"/>
          <w:sz w:val="24"/>
          <w:szCs w:val="24"/>
        </w:rPr>
        <w:t>codice_progetto</w:t>
      </w:r>
      <w:proofErr w:type="spellEnd"/>
      <w:r w:rsidRPr="00474E0E">
        <w:rPr>
          <w:rFonts w:ascii="Calibri" w:hAnsi="Calibri" w:cs="Calibri"/>
          <w:b/>
          <w:color w:val="FF0000"/>
          <w:sz w:val="24"/>
          <w:szCs w:val="24"/>
        </w:rPr>
        <w:t>};</w:t>
      </w:r>
    </w:p>
    <w:p w:rsidR="005F7A05" w:rsidRPr="00474E0E" w:rsidRDefault="00474E0E" w:rsidP="00474E0E">
      <w:pPr>
        <w:ind w:left="1276" w:hanging="1276"/>
        <w:rPr>
          <w:rFonts w:asciiTheme="minorHAnsi" w:hAnsiTheme="minorHAnsi"/>
          <w:b/>
          <w:color w:val="FF0000"/>
          <w:sz w:val="24"/>
          <w:szCs w:val="24"/>
        </w:rPr>
      </w:pPr>
      <w:r w:rsidRPr="00474E0E">
        <w:rPr>
          <w:rFonts w:ascii="Calibri" w:hAnsi="Calibri" w:cs="Calibri"/>
          <w:b/>
          <w:sz w:val="24"/>
          <w:szCs w:val="24"/>
        </w:rPr>
        <w:tab/>
        <w:t>CUP:</w:t>
      </w:r>
      <w:r w:rsidRPr="00474E0E">
        <w:rPr>
          <w:rFonts w:ascii="Calibri" w:hAnsi="Calibri" w:cs="Calibri"/>
          <w:b/>
          <w:color w:val="FF0000"/>
          <w:sz w:val="24"/>
          <w:szCs w:val="24"/>
        </w:rPr>
        <w:t xml:space="preserve"> ${CUP};</w:t>
      </w:r>
      <w:r w:rsidR="00E764E5" w:rsidRPr="00474E0E">
        <w:rPr>
          <w:rFonts w:asciiTheme="minorHAnsi" w:hAnsiTheme="minorHAnsi"/>
          <w:b/>
          <w:sz w:val="24"/>
          <w:szCs w:val="24"/>
        </w:rPr>
        <w:t xml:space="preserve"> </w:t>
      </w:r>
    </w:p>
    <w:p w:rsidR="00143575" w:rsidRPr="00E764E5" w:rsidRDefault="00143575" w:rsidP="009927D6">
      <w:pPr>
        <w:jc w:val="center"/>
        <w:rPr>
          <w:rFonts w:asciiTheme="minorHAnsi" w:hAnsiTheme="minorHAnsi"/>
          <w:b/>
          <w:sz w:val="22"/>
        </w:rPr>
      </w:pPr>
    </w:p>
    <w:p w:rsidR="004B5C65" w:rsidRDefault="004B5C65" w:rsidP="00C84211">
      <w:pPr>
        <w:jc w:val="center"/>
        <w:rPr>
          <w:rFonts w:asciiTheme="minorHAnsi" w:hAnsiTheme="minorHAnsi"/>
          <w:b/>
          <w:sz w:val="22"/>
        </w:rPr>
      </w:pPr>
    </w:p>
    <w:p w:rsidR="00C84211" w:rsidRPr="00474E0E" w:rsidRDefault="00C84211" w:rsidP="00EC4E9B">
      <w:pPr>
        <w:ind w:left="568" w:firstLine="708"/>
        <w:jc w:val="center"/>
        <w:rPr>
          <w:rFonts w:asciiTheme="minorHAnsi" w:hAnsiTheme="minorHAnsi"/>
          <w:b/>
          <w:sz w:val="28"/>
        </w:rPr>
      </w:pPr>
      <w:r w:rsidRPr="00474E0E">
        <w:rPr>
          <w:rFonts w:asciiTheme="minorHAnsi" w:hAnsiTheme="minorHAnsi"/>
          <w:b/>
          <w:sz w:val="28"/>
        </w:rPr>
        <w:t>Il DIRIGENTE SCOLASTICO</w:t>
      </w:r>
    </w:p>
    <w:p w:rsidR="00474E0E" w:rsidRPr="00474E0E" w:rsidRDefault="00474E0E" w:rsidP="00474E0E">
      <w:pPr>
        <w:ind w:left="1276" w:right="-1" w:hanging="1276"/>
        <w:jc w:val="both"/>
        <w:rPr>
          <w:rFonts w:ascii="Calibri" w:hAnsi="Calibri" w:cs="Calibri"/>
          <w:sz w:val="24"/>
          <w:szCs w:val="24"/>
        </w:rPr>
      </w:pPr>
      <w:r w:rsidRPr="00474E0E">
        <w:rPr>
          <w:rFonts w:ascii="Calibri" w:hAnsi="Calibri" w:cs="Calibri"/>
          <w:b/>
          <w:sz w:val="24"/>
          <w:szCs w:val="24"/>
        </w:rPr>
        <w:t>VISTO</w:t>
      </w:r>
      <w:r w:rsidRPr="00474E0E">
        <w:rPr>
          <w:rFonts w:ascii="Calibri" w:hAnsi="Calibri" w:cs="Calibri"/>
          <w:b/>
          <w:sz w:val="24"/>
          <w:szCs w:val="24"/>
        </w:rPr>
        <w:tab/>
      </w:r>
      <w:r w:rsidRPr="00474E0E">
        <w:rPr>
          <w:rFonts w:ascii="Calibri" w:hAnsi="Calibri" w:cs="Calibri"/>
          <w:bCs/>
          <w:sz w:val="24"/>
          <w:szCs w:val="24"/>
        </w:rPr>
        <w:t>il regolamento (UE) n. 1303 del 2013, recante disposizioni comuni del Parlamento europeo e del Consiglio del 17 dicembre 2013, relativo al fondo europeo di sviluppo regionale, fondo sociale europeo, sul fondo di coesione, sul fondo europeo agricolo per lo sviluppo rurale e sul fondo europeo per gli affari marittimi e la pesca e disposizioni generali sul fondo europeo di sviluppo regionale, sul fondo sociale europeo, sul fondo di coesione e sul fondo europeo per gli affari marittimi e la pesca, e che abroga il regolamento (UE) n. 1083/2006 del Consiglio;</w:t>
      </w:r>
    </w:p>
    <w:p w:rsidR="00474E0E" w:rsidRPr="00474E0E" w:rsidRDefault="00474E0E" w:rsidP="00474E0E">
      <w:pPr>
        <w:ind w:left="1276" w:right="-1" w:hanging="1276"/>
        <w:jc w:val="both"/>
        <w:rPr>
          <w:rFonts w:ascii="Calibri" w:hAnsi="Calibri" w:cs="Calibri"/>
          <w:sz w:val="24"/>
          <w:szCs w:val="24"/>
        </w:rPr>
      </w:pPr>
      <w:r w:rsidRPr="00474E0E">
        <w:rPr>
          <w:rFonts w:ascii="Calibri" w:hAnsi="Calibri" w:cs="Calibri"/>
          <w:b/>
          <w:sz w:val="24"/>
          <w:szCs w:val="24"/>
        </w:rPr>
        <w:t>VISTO</w:t>
      </w:r>
      <w:r w:rsidRPr="00474E0E">
        <w:rPr>
          <w:rFonts w:ascii="Calibri" w:hAnsi="Calibri" w:cs="Calibri"/>
          <w:b/>
          <w:sz w:val="24"/>
          <w:szCs w:val="24"/>
        </w:rPr>
        <w:tab/>
      </w:r>
      <w:r w:rsidRPr="00474E0E">
        <w:rPr>
          <w:rFonts w:ascii="Calibri" w:hAnsi="Calibri" w:cs="Calibri"/>
          <w:bCs/>
          <w:sz w:val="24"/>
          <w:szCs w:val="24"/>
        </w:rPr>
        <w:t>il Regolamento (UE) n. 2020/2221 del Parlamento europeo e del Consiglio del 23 dicembre 2020, relativo alle risorse aggiuntive ed alle modalità di attuazione per fornire assistenza allo scopo di promuovere il superamento degli effetti della crisi nel contesto della pandemia di COVID-19 e delle sue conseguenze sociali e preparare una ripresa verde, digitale e resiliente dell’economia (REACT-EU), nell’ambito del Programma operativo nazionale “Per la scuola, competenze e ambienti per l’apprendimento” 2014-2020 – Fondo europeo di sviluppo regionale (FESR);</w:t>
      </w:r>
    </w:p>
    <w:p w:rsidR="00474E0E" w:rsidRPr="00474E0E" w:rsidRDefault="00474E0E" w:rsidP="00474E0E">
      <w:pPr>
        <w:ind w:left="1276" w:right="-1" w:hanging="1276"/>
        <w:jc w:val="both"/>
        <w:rPr>
          <w:rFonts w:ascii="Calibri" w:hAnsi="Calibri" w:cs="Calibri"/>
          <w:b/>
          <w:sz w:val="24"/>
          <w:szCs w:val="24"/>
        </w:rPr>
      </w:pPr>
      <w:r w:rsidRPr="00474E0E">
        <w:rPr>
          <w:rFonts w:ascii="Calibri" w:hAnsi="Calibri" w:cs="Calibri"/>
          <w:b/>
          <w:sz w:val="24"/>
          <w:szCs w:val="24"/>
        </w:rPr>
        <w:t xml:space="preserve">VISTA </w:t>
      </w:r>
      <w:r w:rsidRPr="00474E0E">
        <w:rPr>
          <w:rFonts w:ascii="Calibri" w:hAnsi="Calibri" w:cs="Calibri"/>
          <w:b/>
          <w:sz w:val="24"/>
          <w:szCs w:val="24"/>
        </w:rPr>
        <w:tab/>
      </w:r>
      <w:r w:rsidRPr="00474E0E">
        <w:rPr>
          <w:rFonts w:ascii="Calibri" w:hAnsi="Calibri" w:cs="Calibri"/>
          <w:sz w:val="24"/>
          <w:szCs w:val="24"/>
        </w:rPr>
        <w:t xml:space="preserve">la decisione di esecuzione della Commissione europea C (2021) 6076 Finale del 12 agosto 2021, recante modifica della decisione di esecuzione C (2020) 8273 che approva per l’allocazione delle risorse derivanti dal </w:t>
      </w:r>
      <w:proofErr w:type="spellStart"/>
      <w:r w:rsidRPr="00474E0E">
        <w:rPr>
          <w:rFonts w:ascii="Calibri" w:hAnsi="Calibri" w:cs="Calibri"/>
          <w:sz w:val="24"/>
          <w:szCs w:val="24"/>
        </w:rPr>
        <w:t>React</w:t>
      </w:r>
      <w:proofErr w:type="spellEnd"/>
      <w:r w:rsidRPr="00474E0E">
        <w:rPr>
          <w:rFonts w:ascii="Calibri" w:hAnsi="Calibri" w:cs="Calibri"/>
          <w:sz w:val="24"/>
          <w:szCs w:val="24"/>
        </w:rPr>
        <w:t xml:space="preserve"> EU, l’inserimento di un nuovo </w:t>
      </w:r>
      <w:r w:rsidRPr="00474E0E">
        <w:rPr>
          <w:rFonts w:ascii="Calibri" w:hAnsi="Calibri" w:cs="Calibri"/>
          <w:sz w:val="24"/>
          <w:szCs w:val="24"/>
        </w:rPr>
        <w:lastRenderedPageBreak/>
        <w:t>obiettivo tematico (OT13) alla nomenclatura delle categorie di intervento per il FESR, denominato “Promuovere il superamento degli effetti della pandemia da COVID-19 e delle sue conseguenze sociali e favorire una ripresa verde, digitale e resiliente dell’economia”, all’interno del nuovo Asse V, denominato “Promuovere il superamento degli effetti della pandemia da COVID-19 e delle sue conseguenze sociali e favorire una ripresa verde, digitale e resiliente dell’economia” (OT 13 Asse FESR REACT EU) e l’istituzione, altresì, dell’Asse VI, denominato “Assistenza Tecnica REACT EU”, nell’ambito del programma operativo “Per la scuola – competenze e ambienti per l’apprendimento” per il sostegno a titolo del Fondo europeo di sviluppo regionale e del Fondo sociale europeo nell'ambito dell'obiettivo “Investimenti a favore della crescita e dell’occupazione” in Italia CCI 2014IT05M2OP001;</w:t>
      </w:r>
    </w:p>
    <w:p w:rsidR="00474E0E" w:rsidRPr="00474E0E" w:rsidRDefault="00474E0E" w:rsidP="00474E0E">
      <w:pPr>
        <w:ind w:left="1276" w:right="-1" w:hanging="1276"/>
        <w:jc w:val="both"/>
        <w:rPr>
          <w:rFonts w:ascii="Calibri" w:hAnsi="Calibri" w:cs="Calibri"/>
          <w:sz w:val="24"/>
          <w:szCs w:val="24"/>
        </w:rPr>
      </w:pPr>
      <w:r w:rsidRPr="00474E0E">
        <w:rPr>
          <w:rFonts w:ascii="Calibri" w:hAnsi="Calibri" w:cs="Calibri"/>
          <w:b/>
          <w:sz w:val="24"/>
          <w:szCs w:val="24"/>
        </w:rPr>
        <w:t>VISTO</w:t>
      </w:r>
      <w:r w:rsidRPr="00474E0E">
        <w:rPr>
          <w:rFonts w:ascii="Calibri" w:hAnsi="Calibri" w:cs="Calibri"/>
          <w:sz w:val="24"/>
          <w:szCs w:val="24"/>
        </w:rPr>
        <w:t xml:space="preserve"> </w:t>
      </w:r>
      <w:r w:rsidRPr="00474E0E">
        <w:rPr>
          <w:rFonts w:ascii="Calibri" w:hAnsi="Calibri" w:cs="Calibri"/>
          <w:sz w:val="24"/>
          <w:szCs w:val="24"/>
        </w:rPr>
        <w:tab/>
        <w:t xml:space="preserve">l’Avviso pubblico </w:t>
      </w:r>
      <w:proofErr w:type="spellStart"/>
      <w:r w:rsidRPr="00474E0E">
        <w:rPr>
          <w:rFonts w:ascii="Calibri" w:hAnsi="Calibri" w:cs="Calibri"/>
          <w:sz w:val="24"/>
          <w:szCs w:val="24"/>
        </w:rPr>
        <w:t>prot</w:t>
      </w:r>
      <w:proofErr w:type="spellEnd"/>
      <w:r w:rsidRPr="00474E0E">
        <w:rPr>
          <w:rFonts w:ascii="Calibri" w:hAnsi="Calibri" w:cs="Calibri"/>
          <w:sz w:val="24"/>
          <w:szCs w:val="24"/>
        </w:rPr>
        <w:t>. n. AOODGEFID/20480 del 20/07/2021 per la realizzazione di reti locali, cablate e wireless, nelle scuole. Fondi Strutturali Europei – Programma Operativo Nazionale “Per la scuola, competenze e ambienti per l’apprendimento” 2014-2020 - Fondo europeo di sviluppo regionale (FESR) – REACT EU;</w:t>
      </w:r>
    </w:p>
    <w:p w:rsidR="00474E0E" w:rsidRPr="00474E0E" w:rsidRDefault="00474E0E" w:rsidP="00474E0E">
      <w:pPr>
        <w:ind w:left="1276" w:right="-1" w:hanging="1276"/>
        <w:jc w:val="both"/>
        <w:rPr>
          <w:rFonts w:ascii="Calibri" w:hAnsi="Calibri" w:cs="Calibri"/>
          <w:sz w:val="24"/>
          <w:szCs w:val="24"/>
        </w:rPr>
      </w:pPr>
      <w:r w:rsidRPr="00474E0E">
        <w:rPr>
          <w:rFonts w:ascii="Calibri" w:hAnsi="Calibri" w:cs="Calibri"/>
          <w:b/>
          <w:sz w:val="24"/>
          <w:szCs w:val="24"/>
        </w:rPr>
        <w:t>VISTO</w:t>
      </w:r>
      <w:r w:rsidRPr="00474E0E">
        <w:rPr>
          <w:rFonts w:ascii="Calibri" w:hAnsi="Calibri" w:cs="Calibri"/>
          <w:b/>
          <w:sz w:val="24"/>
          <w:szCs w:val="24"/>
        </w:rPr>
        <w:tab/>
      </w:r>
      <w:r w:rsidRPr="00474E0E">
        <w:rPr>
          <w:rFonts w:ascii="Calibri" w:hAnsi="Calibri" w:cs="Calibri"/>
          <w:bCs/>
          <w:sz w:val="24"/>
          <w:szCs w:val="24"/>
        </w:rPr>
        <w:t>il</w:t>
      </w:r>
      <w:r w:rsidRPr="00474E0E">
        <w:rPr>
          <w:rFonts w:ascii="Calibri" w:hAnsi="Calibri" w:cs="Calibri"/>
          <w:b/>
          <w:sz w:val="24"/>
          <w:szCs w:val="24"/>
        </w:rPr>
        <w:t xml:space="preserve"> </w:t>
      </w:r>
      <w:r w:rsidRPr="00474E0E">
        <w:rPr>
          <w:rFonts w:ascii="Calibri" w:hAnsi="Calibri" w:cs="Calibri"/>
          <w:sz w:val="24"/>
          <w:szCs w:val="24"/>
        </w:rPr>
        <w:t>Decreto di approvazione delle graduatorie delle istituzioni scolastiche ammesse a finanziamento - (</w:t>
      </w:r>
      <w:proofErr w:type="spellStart"/>
      <w:r w:rsidRPr="00474E0E">
        <w:rPr>
          <w:rFonts w:ascii="Calibri" w:hAnsi="Calibri" w:cs="Calibri"/>
          <w:sz w:val="24"/>
          <w:szCs w:val="24"/>
        </w:rPr>
        <w:t>Prot</w:t>
      </w:r>
      <w:proofErr w:type="spellEnd"/>
      <w:r w:rsidRPr="00474E0E">
        <w:rPr>
          <w:rFonts w:ascii="Calibri" w:hAnsi="Calibri" w:cs="Calibri"/>
          <w:sz w:val="24"/>
          <w:szCs w:val="24"/>
        </w:rPr>
        <w:t xml:space="preserve">. N. 333 del 14/10/2021) relative all’Avviso </w:t>
      </w:r>
      <w:proofErr w:type="spellStart"/>
      <w:r w:rsidRPr="00474E0E">
        <w:rPr>
          <w:rFonts w:ascii="Calibri" w:hAnsi="Calibri" w:cs="Calibri"/>
          <w:sz w:val="24"/>
          <w:szCs w:val="24"/>
        </w:rPr>
        <w:t>prot</w:t>
      </w:r>
      <w:proofErr w:type="spellEnd"/>
      <w:r w:rsidRPr="00474E0E">
        <w:rPr>
          <w:rFonts w:ascii="Calibri" w:hAnsi="Calibri" w:cs="Calibri"/>
          <w:sz w:val="24"/>
          <w:szCs w:val="24"/>
        </w:rPr>
        <w:t>. n. AOODGEFID/20480 del 20/07/2021 per la realizzazione di reti locali, cablate e wireless, nelle scuole. Fondi Strutturali Europei – Programma Operativo Nazionale “Per la scuola, competenze e ambienti per l’apprendimento” 2014-2020 - Fondo europeo di sviluppo regionale (FESR) – REACT EU;</w:t>
      </w:r>
    </w:p>
    <w:p w:rsidR="00474E0E" w:rsidRPr="00474E0E" w:rsidRDefault="00474E0E" w:rsidP="00474E0E">
      <w:pPr>
        <w:ind w:left="1276" w:right="-1" w:hanging="1276"/>
        <w:jc w:val="both"/>
        <w:rPr>
          <w:rFonts w:ascii="Calibri" w:hAnsi="Calibri" w:cs="Calibri"/>
          <w:b/>
          <w:sz w:val="24"/>
          <w:szCs w:val="24"/>
        </w:rPr>
      </w:pPr>
      <w:r w:rsidRPr="00474E0E">
        <w:rPr>
          <w:rFonts w:ascii="Calibri" w:hAnsi="Calibri" w:cs="Calibri"/>
          <w:b/>
          <w:sz w:val="24"/>
          <w:szCs w:val="24"/>
        </w:rPr>
        <w:t>VISTA</w:t>
      </w:r>
      <w:r w:rsidRPr="00474E0E">
        <w:rPr>
          <w:rFonts w:ascii="Calibri" w:hAnsi="Calibri" w:cs="Calibri"/>
          <w:sz w:val="24"/>
          <w:szCs w:val="24"/>
        </w:rPr>
        <w:t xml:space="preserve"> </w:t>
      </w:r>
      <w:r w:rsidRPr="00474E0E">
        <w:rPr>
          <w:rFonts w:ascii="Calibri" w:hAnsi="Calibri" w:cs="Calibri"/>
          <w:sz w:val="24"/>
          <w:szCs w:val="24"/>
        </w:rPr>
        <w:tab/>
        <w:t xml:space="preserve">la pubblicazione delle autorizzazioni del 14 Ottobre 2021 del Ministero dell’Istruzione, dell’Università e della Ricerca – Ufficio IV della Direzione generale per i fondi strutturali per l’istruzione, l’edilizia scolastica e la scuola digitale – Programma Operativo Nazionale “Per la scuola 2014-2020 – competenze e ambienti per l’apprendimento”, Asse V – Priorità d’investimento: 13i – (FESR) “Promuovere il superamento degli effetti della crisi nel contesto della pandemia di COVID-19 e delle sue conseguenze sociali e preparare una ripresa verde, digitale e resiliente dell’economia” – Obiettivo specifico 13.1: “Facilitare una ripresa verde, digitale e resiliente dell'economia” – Azione 13.1.1 “Cablaggio strutturato e sicuro all’interno degli edifici scolastici”. Avviso pubblico </w:t>
      </w:r>
      <w:proofErr w:type="spellStart"/>
      <w:r w:rsidRPr="00474E0E">
        <w:rPr>
          <w:rFonts w:ascii="Calibri" w:hAnsi="Calibri" w:cs="Calibri"/>
          <w:sz w:val="24"/>
          <w:szCs w:val="24"/>
        </w:rPr>
        <w:t>prot</w:t>
      </w:r>
      <w:proofErr w:type="spellEnd"/>
      <w:r w:rsidRPr="00474E0E">
        <w:rPr>
          <w:rFonts w:ascii="Calibri" w:hAnsi="Calibri" w:cs="Calibri"/>
          <w:sz w:val="24"/>
          <w:szCs w:val="24"/>
        </w:rPr>
        <w:t>. n. AOODGEFID/20480 del 20/07/2021 per la presentazione di proposte progettuali per la realizzazione di reti locali, cablate e wireless, nelle scuole (FESR)</w:t>
      </w:r>
      <w:r w:rsidRPr="00474E0E">
        <w:rPr>
          <w:rFonts w:ascii="Calibri" w:hAnsi="Calibri" w:cs="Calibri"/>
          <w:b/>
          <w:sz w:val="24"/>
          <w:szCs w:val="24"/>
        </w:rPr>
        <w:t>;</w:t>
      </w:r>
    </w:p>
    <w:p w:rsidR="00474E0E" w:rsidRPr="00474E0E" w:rsidRDefault="00474E0E" w:rsidP="00474E0E">
      <w:pPr>
        <w:ind w:left="1276" w:right="-1" w:hanging="1276"/>
        <w:jc w:val="both"/>
        <w:rPr>
          <w:rFonts w:ascii="Calibri" w:hAnsi="Calibri" w:cs="Calibri"/>
          <w:sz w:val="24"/>
          <w:szCs w:val="24"/>
        </w:rPr>
      </w:pPr>
      <w:r w:rsidRPr="00474E0E">
        <w:rPr>
          <w:rFonts w:ascii="Calibri" w:hAnsi="Calibri" w:cs="Calibri"/>
          <w:b/>
          <w:sz w:val="24"/>
          <w:szCs w:val="24"/>
        </w:rPr>
        <w:t>Considerato</w:t>
      </w:r>
      <w:r w:rsidRPr="00474E0E">
        <w:rPr>
          <w:rFonts w:ascii="Calibri" w:hAnsi="Calibri" w:cs="Calibri"/>
          <w:b/>
          <w:sz w:val="24"/>
          <w:szCs w:val="24"/>
        </w:rPr>
        <w:tab/>
      </w:r>
      <w:r w:rsidRPr="00474E0E">
        <w:rPr>
          <w:rFonts w:ascii="Calibri" w:hAnsi="Calibri" w:cs="Calibri"/>
          <w:sz w:val="24"/>
          <w:szCs w:val="24"/>
        </w:rPr>
        <w:t xml:space="preserve">che codesta istituzione scolastica risulta tra le scuole autorizzate e beneficiaria dei fondi di cui sopra; </w:t>
      </w:r>
    </w:p>
    <w:p w:rsidR="009927D6" w:rsidRDefault="009927D6" w:rsidP="00474E0E">
      <w:pPr>
        <w:ind w:left="1276" w:hanging="1276"/>
        <w:jc w:val="both"/>
        <w:rPr>
          <w:rFonts w:asciiTheme="minorHAnsi" w:hAnsiTheme="minorHAnsi"/>
          <w:sz w:val="24"/>
          <w:szCs w:val="24"/>
        </w:rPr>
      </w:pPr>
      <w:r w:rsidRPr="00474E0E">
        <w:rPr>
          <w:rFonts w:asciiTheme="minorHAnsi" w:hAnsiTheme="minorHAnsi"/>
          <w:b/>
          <w:sz w:val="24"/>
          <w:szCs w:val="24"/>
        </w:rPr>
        <w:t>VIST</w:t>
      </w:r>
      <w:r w:rsidR="00E764E5" w:rsidRPr="00474E0E">
        <w:rPr>
          <w:rFonts w:asciiTheme="minorHAnsi" w:hAnsiTheme="minorHAnsi"/>
          <w:b/>
          <w:sz w:val="24"/>
          <w:szCs w:val="24"/>
        </w:rPr>
        <w:t>O</w:t>
      </w:r>
      <w:r w:rsidR="00E764E5" w:rsidRPr="00474E0E">
        <w:rPr>
          <w:rFonts w:asciiTheme="minorHAnsi" w:hAnsiTheme="minorHAnsi"/>
          <w:sz w:val="24"/>
          <w:szCs w:val="24"/>
        </w:rPr>
        <w:t xml:space="preserve"> </w:t>
      </w:r>
      <w:r w:rsidR="00474E0E">
        <w:rPr>
          <w:rFonts w:asciiTheme="minorHAnsi" w:hAnsiTheme="minorHAnsi"/>
          <w:sz w:val="24"/>
          <w:szCs w:val="24"/>
        </w:rPr>
        <w:tab/>
      </w:r>
      <w:r w:rsidR="00E764E5" w:rsidRPr="00474E0E">
        <w:rPr>
          <w:rFonts w:asciiTheme="minorHAnsi" w:hAnsiTheme="minorHAnsi"/>
          <w:sz w:val="24"/>
          <w:szCs w:val="24"/>
        </w:rPr>
        <w:t>l’esigenza dell’Ente Scolastico che rappresent</w:t>
      </w:r>
      <w:r w:rsidR="004B5C65" w:rsidRPr="00474E0E">
        <w:rPr>
          <w:rFonts w:asciiTheme="minorHAnsi" w:hAnsiTheme="minorHAnsi"/>
          <w:sz w:val="24"/>
          <w:szCs w:val="24"/>
        </w:rPr>
        <w:t>o</w:t>
      </w:r>
      <w:r w:rsidR="00E764E5" w:rsidRPr="00474E0E">
        <w:rPr>
          <w:rFonts w:asciiTheme="minorHAnsi" w:hAnsiTheme="minorHAnsi"/>
          <w:sz w:val="24"/>
          <w:szCs w:val="24"/>
        </w:rPr>
        <w:t xml:space="preserve"> di dover adeguare/</w:t>
      </w:r>
      <w:r w:rsidR="004B5C65" w:rsidRPr="00474E0E">
        <w:rPr>
          <w:rFonts w:asciiTheme="minorHAnsi" w:hAnsiTheme="minorHAnsi"/>
          <w:sz w:val="24"/>
          <w:szCs w:val="24"/>
        </w:rPr>
        <w:t>implementare la rete dati per permettere un migliore utilizzo dei servizi che offre Internet sia dal punto di vista organizzativo che didattico</w:t>
      </w:r>
      <w:r w:rsidRPr="00474E0E">
        <w:rPr>
          <w:rFonts w:asciiTheme="minorHAnsi" w:hAnsiTheme="minorHAnsi"/>
          <w:sz w:val="24"/>
          <w:szCs w:val="24"/>
        </w:rPr>
        <w:t>;</w:t>
      </w:r>
    </w:p>
    <w:p w:rsidR="004B5C65" w:rsidRDefault="004B5C65" w:rsidP="00143575">
      <w:pPr>
        <w:jc w:val="center"/>
        <w:rPr>
          <w:rFonts w:asciiTheme="minorHAnsi" w:hAnsiTheme="minorHAnsi"/>
          <w:b/>
          <w:sz w:val="22"/>
        </w:rPr>
      </w:pPr>
    </w:p>
    <w:p w:rsidR="00143575" w:rsidRPr="00474E0E" w:rsidRDefault="004B5C65" w:rsidP="00143575">
      <w:pPr>
        <w:jc w:val="center"/>
        <w:rPr>
          <w:rFonts w:asciiTheme="minorHAnsi" w:hAnsiTheme="minorHAnsi"/>
          <w:b/>
          <w:sz w:val="28"/>
        </w:rPr>
      </w:pPr>
      <w:r w:rsidRPr="00474E0E">
        <w:rPr>
          <w:rFonts w:asciiTheme="minorHAnsi" w:hAnsiTheme="minorHAnsi"/>
          <w:b/>
          <w:sz w:val="28"/>
        </w:rPr>
        <w:t xml:space="preserve">SI </w:t>
      </w:r>
      <w:r w:rsidR="005A62DF">
        <w:rPr>
          <w:rFonts w:asciiTheme="minorHAnsi" w:hAnsiTheme="minorHAnsi"/>
          <w:b/>
          <w:sz w:val="28"/>
        </w:rPr>
        <w:t>COMUNICA</w:t>
      </w:r>
    </w:p>
    <w:p w:rsidR="00143575" w:rsidRPr="00E764E5" w:rsidRDefault="00143575" w:rsidP="00143575">
      <w:pPr>
        <w:jc w:val="both"/>
        <w:rPr>
          <w:rFonts w:asciiTheme="minorHAnsi" w:hAnsiTheme="minorHAnsi"/>
          <w:b/>
          <w:sz w:val="22"/>
        </w:rPr>
      </w:pPr>
    </w:p>
    <w:p w:rsidR="001320E9" w:rsidRDefault="005A62DF" w:rsidP="00AB685C">
      <w:pPr>
        <w:jc w:val="both"/>
        <w:rPr>
          <w:rFonts w:asciiTheme="minorHAnsi" w:hAnsiTheme="minorHAnsi"/>
          <w:sz w:val="24"/>
          <w:szCs w:val="24"/>
        </w:rPr>
      </w:pPr>
      <w:r>
        <w:rPr>
          <w:rFonts w:asciiTheme="minorHAnsi" w:hAnsiTheme="minorHAnsi"/>
          <w:sz w:val="24"/>
          <w:szCs w:val="24"/>
        </w:rPr>
        <w:t xml:space="preserve">Che </w:t>
      </w:r>
      <w:r w:rsidR="004B5C65" w:rsidRPr="00474E0E">
        <w:rPr>
          <w:rFonts w:asciiTheme="minorHAnsi" w:hAnsiTheme="minorHAnsi"/>
          <w:sz w:val="24"/>
          <w:szCs w:val="24"/>
        </w:rPr>
        <w:t xml:space="preserve">l’Ente Scolastico di </w:t>
      </w:r>
      <w:r>
        <w:rPr>
          <w:rFonts w:asciiTheme="minorHAnsi" w:hAnsiTheme="minorHAnsi"/>
          <w:sz w:val="24"/>
          <w:szCs w:val="24"/>
        </w:rPr>
        <w:t>utilizzerà i</w:t>
      </w:r>
      <w:r w:rsidR="00474E0E" w:rsidRPr="00474E0E">
        <w:rPr>
          <w:rFonts w:asciiTheme="minorHAnsi" w:hAnsiTheme="minorHAnsi"/>
          <w:sz w:val="24"/>
          <w:szCs w:val="24"/>
        </w:rPr>
        <w:t xml:space="preserve"> </w:t>
      </w:r>
      <w:r w:rsidR="004B5C65" w:rsidRPr="00474E0E">
        <w:rPr>
          <w:rFonts w:asciiTheme="minorHAnsi" w:hAnsiTheme="minorHAnsi"/>
          <w:sz w:val="24"/>
          <w:szCs w:val="24"/>
        </w:rPr>
        <w:t xml:space="preserve">fondi </w:t>
      </w:r>
      <w:r w:rsidR="00474E0E" w:rsidRPr="00474E0E">
        <w:rPr>
          <w:rFonts w:asciiTheme="minorHAnsi" w:hAnsiTheme="minorHAnsi"/>
          <w:sz w:val="24"/>
          <w:szCs w:val="24"/>
        </w:rPr>
        <w:t xml:space="preserve">ad esso concessi con l’Avviso pubblico </w:t>
      </w:r>
      <w:proofErr w:type="spellStart"/>
      <w:r w:rsidR="00474E0E" w:rsidRPr="00474E0E">
        <w:rPr>
          <w:rFonts w:asciiTheme="minorHAnsi" w:hAnsiTheme="minorHAnsi"/>
          <w:sz w:val="24"/>
          <w:szCs w:val="24"/>
        </w:rPr>
        <w:t>prot</w:t>
      </w:r>
      <w:proofErr w:type="spellEnd"/>
      <w:r w:rsidR="00474E0E" w:rsidRPr="00474E0E">
        <w:rPr>
          <w:rFonts w:asciiTheme="minorHAnsi" w:hAnsiTheme="minorHAnsi"/>
          <w:sz w:val="24"/>
          <w:szCs w:val="24"/>
        </w:rPr>
        <w:t>. n. AOODGEFID/20480 del 20/07/2021 per la realizzazione di reti locali, cablate e wireless, nelle scuole. Fondi Strutturali Europei – Programma Operativo Nazionale “Per la scuola, competenze e ambienti per l’apprendimento” 2014-2020 - Fondo europeo di sviluppo regionale (FESR) – REACT EU.</w:t>
      </w:r>
      <w:r>
        <w:rPr>
          <w:rFonts w:asciiTheme="minorHAnsi" w:hAnsiTheme="minorHAnsi"/>
          <w:sz w:val="24"/>
          <w:szCs w:val="24"/>
        </w:rPr>
        <w:t xml:space="preserve"> </w:t>
      </w:r>
    </w:p>
    <w:p w:rsidR="004B5C65" w:rsidRPr="00474E0E" w:rsidRDefault="005A62DF" w:rsidP="00AB685C">
      <w:pPr>
        <w:jc w:val="both"/>
        <w:rPr>
          <w:rFonts w:asciiTheme="minorHAnsi" w:hAnsiTheme="minorHAnsi"/>
          <w:sz w:val="24"/>
          <w:szCs w:val="24"/>
        </w:rPr>
      </w:pPr>
      <w:r>
        <w:rPr>
          <w:rFonts w:asciiTheme="minorHAnsi" w:hAnsiTheme="minorHAnsi"/>
          <w:sz w:val="24"/>
          <w:szCs w:val="24"/>
        </w:rPr>
        <w:t>Tale attività non richiederanno opere edilizie o modifiche dello stato dei luoghi.</w:t>
      </w:r>
    </w:p>
    <w:p w:rsidR="004B5C65" w:rsidRPr="00474E0E" w:rsidRDefault="004B5C65" w:rsidP="00AB685C">
      <w:pPr>
        <w:jc w:val="both"/>
        <w:rPr>
          <w:rFonts w:asciiTheme="minorHAnsi" w:hAnsiTheme="minorHAnsi"/>
          <w:sz w:val="24"/>
          <w:szCs w:val="24"/>
        </w:rPr>
      </w:pPr>
      <w:r w:rsidRPr="00474E0E">
        <w:rPr>
          <w:rFonts w:asciiTheme="minorHAnsi" w:hAnsiTheme="minorHAnsi"/>
          <w:sz w:val="24"/>
          <w:szCs w:val="24"/>
        </w:rPr>
        <w:t>Cordiali Saluti</w:t>
      </w:r>
    </w:p>
    <w:p w:rsidR="00143575" w:rsidRDefault="00143575" w:rsidP="00143575">
      <w:pPr>
        <w:jc w:val="both"/>
        <w:rPr>
          <w:rFonts w:asciiTheme="minorHAnsi" w:hAnsiTheme="minorHAnsi"/>
          <w:sz w:val="22"/>
        </w:rPr>
      </w:pPr>
    </w:p>
    <w:p w:rsidR="00474E0E" w:rsidRPr="00C55283" w:rsidRDefault="00474E0E" w:rsidP="00474E0E">
      <w:pPr>
        <w:pStyle w:val="NormaleWeb"/>
        <w:spacing w:before="0" w:beforeAutospacing="0" w:after="0" w:afterAutospacing="0"/>
        <w:ind w:left="5664" w:right="98"/>
        <w:jc w:val="center"/>
        <w:rPr>
          <w:rFonts w:ascii="Calibri" w:hAnsi="Calibri" w:cs="Calibri"/>
          <w:iCs/>
          <w:sz w:val="22"/>
          <w:szCs w:val="22"/>
        </w:rPr>
      </w:pPr>
      <w:r>
        <w:rPr>
          <w:rFonts w:ascii="Calibri" w:hAnsi="Calibri" w:cs="Calibri"/>
          <w:b/>
          <w:iCs/>
        </w:rPr>
        <w:t xml:space="preserve">F.to </w:t>
      </w:r>
      <w:r w:rsidRPr="0064415D">
        <w:rPr>
          <w:rFonts w:ascii="Calibri" w:hAnsi="Calibri" w:cs="Calibri"/>
          <w:b/>
          <w:iCs/>
        </w:rPr>
        <w:t>Il Dirigente Scolastico</w:t>
      </w:r>
    </w:p>
    <w:p w:rsidR="00474E0E" w:rsidRPr="00474E0E" w:rsidRDefault="00474E0E" w:rsidP="00474E0E">
      <w:pPr>
        <w:ind w:left="5664" w:right="98"/>
        <w:jc w:val="center"/>
        <w:rPr>
          <w:rFonts w:asciiTheme="minorHAnsi" w:hAnsiTheme="minorHAnsi" w:cstheme="minorHAnsi"/>
          <w:b/>
          <w:color w:val="FF0000"/>
          <w:sz w:val="24"/>
        </w:rPr>
      </w:pPr>
      <w:bookmarkStart w:id="1" w:name="_Hlk85645324"/>
      <w:r w:rsidRPr="00474E0E">
        <w:rPr>
          <w:rFonts w:asciiTheme="minorHAnsi" w:hAnsiTheme="minorHAnsi" w:cstheme="minorHAnsi"/>
          <w:b/>
          <w:color w:val="FF0000"/>
          <w:sz w:val="24"/>
          <w:szCs w:val="20"/>
        </w:rPr>
        <w:t>${</w:t>
      </w:r>
      <w:proofErr w:type="spellStart"/>
      <w:r w:rsidRPr="00474E0E">
        <w:rPr>
          <w:rFonts w:asciiTheme="minorHAnsi" w:hAnsiTheme="minorHAnsi" w:cstheme="minorHAnsi"/>
          <w:b/>
          <w:i/>
          <w:color w:val="FF0000"/>
          <w:sz w:val="24"/>
        </w:rPr>
        <w:t>dirigente_scolastico</w:t>
      </w:r>
      <w:proofErr w:type="spellEnd"/>
      <w:r w:rsidRPr="00474E0E">
        <w:rPr>
          <w:rFonts w:asciiTheme="minorHAnsi" w:hAnsiTheme="minorHAnsi" w:cstheme="minorHAnsi"/>
          <w:b/>
          <w:color w:val="FF0000"/>
          <w:sz w:val="24"/>
        </w:rPr>
        <w:t>}</w:t>
      </w:r>
      <w:bookmarkEnd w:id="1"/>
    </w:p>
    <w:p w:rsidR="00BF3DA9" w:rsidRPr="004B5C65" w:rsidRDefault="00474E0E" w:rsidP="00474E0E">
      <w:pPr>
        <w:pStyle w:val="NormaleWeb"/>
        <w:spacing w:before="0" w:beforeAutospacing="0" w:after="0" w:afterAutospacing="0"/>
        <w:ind w:left="5664" w:right="98"/>
        <w:jc w:val="center"/>
        <w:rPr>
          <w:rFonts w:asciiTheme="minorHAnsi" w:hAnsiTheme="minorHAnsi"/>
          <w:b/>
          <w:i/>
          <w:color w:val="FF0000"/>
          <w:sz w:val="22"/>
        </w:rPr>
      </w:pPr>
      <w:r w:rsidRPr="00C55283">
        <w:rPr>
          <w:rFonts w:ascii="Calibri" w:hAnsi="Calibri" w:cs="Calibri"/>
          <w:bCs/>
          <w:iCs/>
          <w:spacing w:val="-2"/>
          <w:sz w:val="18"/>
        </w:rPr>
        <w:t xml:space="preserve">Documento informatico firmato digitalmente ai sensi del </w:t>
      </w:r>
      <w:proofErr w:type="spellStart"/>
      <w:r w:rsidRPr="00C55283">
        <w:rPr>
          <w:rFonts w:ascii="Calibri" w:hAnsi="Calibri" w:cs="Calibri"/>
          <w:bCs/>
          <w:iCs/>
          <w:spacing w:val="-2"/>
          <w:sz w:val="18"/>
        </w:rPr>
        <w:t>D.Lgs</w:t>
      </w:r>
      <w:proofErr w:type="spellEnd"/>
      <w:r w:rsidRPr="00C55283">
        <w:rPr>
          <w:rFonts w:ascii="Calibri" w:hAnsi="Calibri" w:cs="Calibri"/>
          <w:bCs/>
          <w:iCs/>
          <w:spacing w:val="-2"/>
          <w:sz w:val="18"/>
        </w:rPr>
        <w:t xml:space="preserve"> 82/2005 </w:t>
      </w:r>
      <w:proofErr w:type="spellStart"/>
      <w:r w:rsidRPr="00C55283">
        <w:rPr>
          <w:rFonts w:ascii="Calibri" w:hAnsi="Calibri" w:cs="Calibri"/>
          <w:bCs/>
          <w:iCs/>
          <w:spacing w:val="-2"/>
          <w:sz w:val="18"/>
        </w:rPr>
        <w:t>s.m.i.</w:t>
      </w:r>
      <w:proofErr w:type="spellEnd"/>
      <w:r w:rsidRPr="00C55283">
        <w:rPr>
          <w:rFonts w:ascii="Calibri" w:hAnsi="Calibri" w:cs="Calibri"/>
          <w:bCs/>
          <w:iCs/>
          <w:spacing w:val="-2"/>
          <w:sz w:val="18"/>
        </w:rPr>
        <w:t xml:space="preserve"> e norme collegate, il quale sostituisce il documento cartaceo e la firma autografa</w:t>
      </w:r>
    </w:p>
    <w:sectPr w:rsidR="00BF3DA9" w:rsidRPr="004B5C65" w:rsidSect="00474E0E">
      <w:headerReference w:type="default" r:id="rId9"/>
      <w:footerReference w:type="default" r:id="rId10"/>
      <w:pgSz w:w="11906" w:h="16838"/>
      <w:pgMar w:top="1528" w:right="1134" w:bottom="1135" w:left="1134" w:header="426" w:footer="39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3C2" w:rsidRDefault="00BE13C2">
      <w:r>
        <w:separator/>
      </w:r>
    </w:p>
  </w:endnote>
  <w:endnote w:type="continuationSeparator" w:id="0">
    <w:p w:rsidR="00BE13C2" w:rsidRDefault="00BE1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F50" w:rsidRPr="00474E0E" w:rsidRDefault="00B61F50">
    <w:pPr>
      <w:pStyle w:val="Intestazione"/>
      <w:rPr>
        <w:sz w:val="16"/>
      </w:rPr>
    </w:pPr>
  </w:p>
  <w:p w:rsidR="00B61F50" w:rsidRPr="00D03B79" w:rsidRDefault="00B61F50">
    <w:pPr>
      <w:pStyle w:val="Intestazione"/>
      <w:rPr>
        <w:rStyle w:val="Numeropagina"/>
        <w:rFonts w:ascii="Arial" w:hAnsi="Arial" w:cs="Arial"/>
        <w:sz w:val="20"/>
        <w:szCs w:val="20"/>
      </w:rPr>
    </w:pPr>
    <w:r>
      <w:rPr>
        <w:rFonts w:ascii="Arial" w:hAnsi="Arial" w:cs="Arial"/>
      </w:rPr>
      <w:tab/>
    </w:r>
    <w:r w:rsidRPr="00D03B79">
      <w:rPr>
        <w:rFonts w:ascii="Arial" w:hAnsi="Arial" w:cs="Arial"/>
        <w:sz w:val="20"/>
        <w:szCs w:val="20"/>
      </w:rPr>
      <w:t xml:space="preserve">Pagina </w:t>
    </w:r>
    <w:r w:rsidR="0095765E" w:rsidRPr="00D03B79">
      <w:rPr>
        <w:rStyle w:val="Numeropagina"/>
        <w:rFonts w:ascii="Arial" w:hAnsi="Arial" w:cs="Arial"/>
        <w:sz w:val="20"/>
        <w:szCs w:val="20"/>
      </w:rPr>
      <w:fldChar w:fldCharType="begin"/>
    </w:r>
    <w:r w:rsidRPr="00D03B79">
      <w:rPr>
        <w:rStyle w:val="Numeropagina"/>
        <w:rFonts w:ascii="Arial" w:hAnsi="Arial" w:cs="Arial"/>
        <w:sz w:val="20"/>
        <w:szCs w:val="20"/>
      </w:rPr>
      <w:instrText xml:space="preserve"> PAGE </w:instrText>
    </w:r>
    <w:r w:rsidR="0095765E" w:rsidRPr="00D03B79">
      <w:rPr>
        <w:rStyle w:val="Numeropagina"/>
        <w:rFonts w:ascii="Arial" w:hAnsi="Arial" w:cs="Arial"/>
        <w:sz w:val="20"/>
        <w:szCs w:val="20"/>
      </w:rPr>
      <w:fldChar w:fldCharType="separate"/>
    </w:r>
    <w:r w:rsidR="00D1339E">
      <w:rPr>
        <w:rStyle w:val="Numeropagina"/>
        <w:rFonts w:ascii="Arial" w:hAnsi="Arial" w:cs="Arial"/>
        <w:noProof/>
        <w:sz w:val="20"/>
        <w:szCs w:val="20"/>
      </w:rPr>
      <w:t>3</w:t>
    </w:r>
    <w:r w:rsidR="0095765E" w:rsidRPr="00D03B79">
      <w:rPr>
        <w:rStyle w:val="Numeropagina"/>
        <w:rFonts w:ascii="Arial" w:hAnsi="Arial" w:cs="Arial"/>
        <w:sz w:val="20"/>
        <w:szCs w:val="20"/>
      </w:rPr>
      <w:fldChar w:fldCharType="end"/>
    </w:r>
    <w:r w:rsidRPr="00D03B79">
      <w:rPr>
        <w:rFonts w:ascii="Arial" w:hAnsi="Arial" w:cs="Arial"/>
        <w:sz w:val="20"/>
        <w:szCs w:val="20"/>
      </w:rPr>
      <w:t xml:space="preserve"> di </w:t>
    </w:r>
    <w:r w:rsidR="0095765E" w:rsidRPr="00D03B79">
      <w:rPr>
        <w:rStyle w:val="Numeropagina"/>
        <w:rFonts w:ascii="Arial" w:hAnsi="Arial" w:cs="Arial"/>
        <w:sz w:val="20"/>
        <w:szCs w:val="20"/>
      </w:rPr>
      <w:fldChar w:fldCharType="begin"/>
    </w:r>
    <w:r w:rsidRPr="00D03B79">
      <w:rPr>
        <w:rStyle w:val="Numeropagina"/>
        <w:rFonts w:ascii="Arial" w:hAnsi="Arial" w:cs="Arial"/>
        <w:sz w:val="20"/>
        <w:szCs w:val="20"/>
      </w:rPr>
      <w:instrText xml:space="preserve"> NUMPAGES </w:instrText>
    </w:r>
    <w:r w:rsidR="0095765E" w:rsidRPr="00D03B79">
      <w:rPr>
        <w:rStyle w:val="Numeropagina"/>
        <w:rFonts w:ascii="Arial" w:hAnsi="Arial" w:cs="Arial"/>
        <w:sz w:val="20"/>
        <w:szCs w:val="20"/>
      </w:rPr>
      <w:fldChar w:fldCharType="separate"/>
    </w:r>
    <w:r w:rsidR="00D1339E">
      <w:rPr>
        <w:rStyle w:val="Numeropagina"/>
        <w:rFonts w:ascii="Arial" w:hAnsi="Arial" w:cs="Arial"/>
        <w:noProof/>
        <w:sz w:val="20"/>
        <w:szCs w:val="20"/>
      </w:rPr>
      <w:t>3</w:t>
    </w:r>
    <w:r w:rsidR="0095765E" w:rsidRPr="00D03B79">
      <w:rPr>
        <w:rStyle w:val="Numeropagina"/>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3C2" w:rsidRDefault="00BE13C2">
      <w:r>
        <w:separator/>
      </w:r>
    </w:p>
  </w:footnote>
  <w:footnote w:type="continuationSeparator" w:id="0">
    <w:p w:rsidR="00BE13C2" w:rsidRDefault="00BE13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F50" w:rsidRDefault="00474E0E" w:rsidP="009709FD">
    <w:pPr>
      <w:pStyle w:val="Stile"/>
      <w:widowControl/>
      <w:jc w:val="center"/>
      <w:rPr>
        <w:b/>
        <w:sz w:val="24"/>
        <w:szCs w:val="24"/>
      </w:rPr>
    </w:pPr>
    <w:bookmarkStart w:id="2" w:name="_Hlk88665175"/>
    <w:r w:rsidRPr="00620C17">
      <w:rPr>
        <w:noProof/>
      </w:rPr>
      <w:drawing>
        <wp:inline distT="0" distB="0" distL="0" distR="0" wp14:anchorId="679DB27B" wp14:editId="27D50123">
          <wp:extent cx="6067425" cy="914400"/>
          <wp:effectExtent l="0" t="0" r="9525"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7425" cy="914400"/>
                  </a:xfrm>
                  <a:prstGeom prst="rect">
                    <a:avLst/>
                  </a:prstGeom>
                  <a:noFill/>
                  <a:ln>
                    <a:noFill/>
                  </a:ln>
                </pic:spPr>
              </pic:pic>
            </a:graphicData>
          </a:graphic>
        </wp:inline>
      </w:drawing>
    </w:r>
    <w:bookmarkEnd w:id="2"/>
  </w:p>
  <w:p w:rsidR="00474E0E" w:rsidRPr="00826D6C" w:rsidRDefault="00474E0E" w:rsidP="009709FD">
    <w:pPr>
      <w:pStyle w:val="Stile"/>
      <w:widowControl/>
      <w:jc w:val="center"/>
      <w:rPr>
        <w:b/>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A2AC8"/>
    <w:multiLevelType w:val="hybridMultilevel"/>
    <w:tmpl w:val="FF38C568"/>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5A803D1"/>
    <w:multiLevelType w:val="hybridMultilevel"/>
    <w:tmpl w:val="398E4E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F8015AA"/>
    <w:multiLevelType w:val="hybridMultilevel"/>
    <w:tmpl w:val="8A7883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1C94CFE"/>
    <w:multiLevelType w:val="hybridMultilevel"/>
    <w:tmpl w:val="08666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7B21265"/>
    <w:multiLevelType w:val="hybridMultilevel"/>
    <w:tmpl w:val="BDE45C04"/>
    <w:lvl w:ilvl="0" w:tplc="2F566812">
      <w:start w:val="1"/>
      <w:numFmt w:val="bullet"/>
      <w:lvlText w:val="-"/>
      <w:lvlJc w:val="left"/>
      <w:pPr>
        <w:tabs>
          <w:tab w:val="num" w:pos="720"/>
        </w:tabs>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D012E72"/>
    <w:multiLevelType w:val="hybridMultilevel"/>
    <w:tmpl w:val="C8DA0B76"/>
    <w:lvl w:ilvl="0" w:tplc="021C3F2E">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0F7610"/>
    <w:multiLevelType w:val="hybridMultilevel"/>
    <w:tmpl w:val="2E1C33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C3B394E"/>
    <w:multiLevelType w:val="hybridMultilevel"/>
    <w:tmpl w:val="6574A4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2"/>
  </w:num>
  <w:num w:numId="5">
    <w:abstractNumId w:val="6"/>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211"/>
    <w:rsid w:val="0000494F"/>
    <w:rsid w:val="00007601"/>
    <w:rsid w:val="00031B2E"/>
    <w:rsid w:val="000369B2"/>
    <w:rsid w:val="00072029"/>
    <w:rsid w:val="00090506"/>
    <w:rsid w:val="000A5529"/>
    <w:rsid w:val="000B5902"/>
    <w:rsid w:val="000C33EB"/>
    <w:rsid w:val="000D3DA8"/>
    <w:rsid w:val="001320E9"/>
    <w:rsid w:val="00143575"/>
    <w:rsid w:val="001759C8"/>
    <w:rsid w:val="00224F5C"/>
    <w:rsid w:val="00232876"/>
    <w:rsid w:val="00247A07"/>
    <w:rsid w:val="00265E40"/>
    <w:rsid w:val="00295492"/>
    <w:rsid w:val="002A198A"/>
    <w:rsid w:val="002D5288"/>
    <w:rsid w:val="003155DF"/>
    <w:rsid w:val="00327388"/>
    <w:rsid w:val="00337E6C"/>
    <w:rsid w:val="0036429B"/>
    <w:rsid w:val="003666CC"/>
    <w:rsid w:val="00377B7D"/>
    <w:rsid w:val="003A456B"/>
    <w:rsid w:val="003C76C8"/>
    <w:rsid w:val="003D3B28"/>
    <w:rsid w:val="00451BAD"/>
    <w:rsid w:val="004619AA"/>
    <w:rsid w:val="00474E0E"/>
    <w:rsid w:val="004A42D7"/>
    <w:rsid w:val="004B5C65"/>
    <w:rsid w:val="004D30CC"/>
    <w:rsid w:val="0056167F"/>
    <w:rsid w:val="005A62DF"/>
    <w:rsid w:val="005F09D0"/>
    <w:rsid w:val="005F19D8"/>
    <w:rsid w:val="005F7A05"/>
    <w:rsid w:val="00630AA5"/>
    <w:rsid w:val="00631FAF"/>
    <w:rsid w:val="006A6781"/>
    <w:rsid w:val="006E1F2C"/>
    <w:rsid w:val="006E725D"/>
    <w:rsid w:val="00716E03"/>
    <w:rsid w:val="00720D6C"/>
    <w:rsid w:val="007401E4"/>
    <w:rsid w:val="00764B38"/>
    <w:rsid w:val="00774C5C"/>
    <w:rsid w:val="0079402B"/>
    <w:rsid w:val="007B2979"/>
    <w:rsid w:val="007F7194"/>
    <w:rsid w:val="008244CC"/>
    <w:rsid w:val="00826D6C"/>
    <w:rsid w:val="008357C7"/>
    <w:rsid w:val="00847AD1"/>
    <w:rsid w:val="00870BBA"/>
    <w:rsid w:val="008E4098"/>
    <w:rsid w:val="00935AAB"/>
    <w:rsid w:val="0095765E"/>
    <w:rsid w:val="009579BC"/>
    <w:rsid w:val="009709FD"/>
    <w:rsid w:val="009927D6"/>
    <w:rsid w:val="009C2470"/>
    <w:rsid w:val="00A11382"/>
    <w:rsid w:val="00A32578"/>
    <w:rsid w:val="00A34FA1"/>
    <w:rsid w:val="00A623DD"/>
    <w:rsid w:val="00A753FA"/>
    <w:rsid w:val="00AB685C"/>
    <w:rsid w:val="00AC22B5"/>
    <w:rsid w:val="00AD7F98"/>
    <w:rsid w:val="00AF1659"/>
    <w:rsid w:val="00B004D2"/>
    <w:rsid w:val="00B46AA6"/>
    <w:rsid w:val="00B61F50"/>
    <w:rsid w:val="00B66A8A"/>
    <w:rsid w:val="00B6766A"/>
    <w:rsid w:val="00B91550"/>
    <w:rsid w:val="00B968E3"/>
    <w:rsid w:val="00BA0222"/>
    <w:rsid w:val="00BA2403"/>
    <w:rsid w:val="00BA7CD6"/>
    <w:rsid w:val="00BD3588"/>
    <w:rsid w:val="00BE13C2"/>
    <w:rsid w:val="00BF3DA9"/>
    <w:rsid w:val="00BF6443"/>
    <w:rsid w:val="00C0692A"/>
    <w:rsid w:val="00C15196"/>
    <w:rsid w:val="00C204C0"/>
    <w:rsid w:val="00C308D4"/>
    <w:rsid w:val="00C34247"/>
    <w:rsid w:val="00C40CB7"/>
    <w:rsid w:val="00C431E5"/>
    <w:rsid w:val="00C60156"/>
    <w:rsid w:val="00C764D0"/>
    <w:rsid w:val="00C84211"/>
    <w:rsid w:val="00CB27E8"/>
    <w:rsid w:val="00CD0273"/>
    <w:rsid w:val="00D03B79"/>
    <w:rsid w:val="00D1339E"/>
    <w:rsid w:val="00D217E2"/>
    <w:rsid w:val="00D33591"/>
    <w:rsid w:val="00D36A05"/>
    <w:rsid w:val="00D42DEC"/>
    <w:rsid w:val="00D45A2A"/>
    <w:rsid w:val="00D57A04"/>
    <w:rsid w:val="00D66742"/>
    <w:rsid w:val="00DA3D4D"/>
    <w:rsid w:val="00DB1736"/>
    <w:rsid w:val="00DF2617"/>
    <w:rsid w:val="00E60FAB"/>
    <w:rsid w:val="00E764E5"/>
    <w:rsid w:val="00E97680"/>
    <w:rsid w:val="00EC4E9B"/>
    <w:rsid w:val="00EE267E"/>
    <w:rsid w:val="00EE460B"/>
    <w:rsid w:val="00F16340"/>
    <w:rsid w:val="00F427DA"/>
    <w:rsid w:val="00F60A46"/>
    <w:rsid w:val="00F63265"/>
    <w:rsid w:val="00F924E9"/>
    <w:rsid w:val="00F94121"/>
    <w:rsid w:val="00FC176F"/>
    <w:rsid w:val="00FE6A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BC5DE9-8A80-45A2-A5C0-5D74DDCC4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84211"/>
    <w:pPr>
      <w:autoSpaceDE w:val="0"/>
      <w:autoSpaceDN w:val="0"/>
      <w:adjustRightInd w:val="0"/>
    </w:pPr>
    <w:rPr>
      <w:rFonts w:ascii="Verdana" w:eastAsia="Times New Roman" w:hAnsi="Verdana"/>
      <w:sz w:val="21"/>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semiHidden/>
    <w:rsid w:val="00C84211"/>
    <w:pPr>
      <w:tabs>
        <w:tab w:val="center" w:pos="4819"/>
        <w:tab w:val="right" w:pos="9638"/>
      </w:tabs>
    </w:pPr>
  </w:style>
  <w:style w:type="character" w:customStyle="1" w:styleId="IntestazioneCarattere">
    <w:name w:val="Intestazione Carattere"/>
    <w:basedOn w:val="Carpredefinitoparagrafo"/>
    <w:link w:val="Intestazione"/>
    <w:semiHidden/>
    <w:rsid w:val="00C84211"/>
    <w:rPr>
      <w:rFonts w:ascii="Verdana" w:eastAsia="Times New Roman" w:hAnsi="Verdana" w:cs="Times New Roman"/>
      <w:sz w:val="21"/>
      <w:lang w:eastAsia="it-IT"/>
    </w:rPr>
  </w:style>
  <w:style w:type="character" w:styleId="Numeropagina">
    <w:name w:val="page number"/>
    <w:basedOn w:val="Carpredefinitoparagrafo"/>
    <w:semiHidden/>
    <w:rsid w:val="00C84211"/>
  </w:style>
  <w:style w:type="character" w:styleId="Collegamentoipertestuale">
    <w:name w:val="Hyperlink"/>
    <w:basedOn w:val="Carpredefinitoparagrafo"/>
    <w:semiHidden/>
    <w:rsid w:val="00C84211"/>
    <w:rPr>
      <w:color w:val="0000FF"/>
      <w:u w:val="single"/>
    </w:rPr>
  </w:style>
  <w:style w:type="character" w:styleId="Enfasigrassetto">
    <w:name w:val="Strong"/>
    <w:basedOn w:val="Carpredefinitoparagrafo"/>
    <w:qFormat/>
    <w:rsid w:val="00C84211"/>
    <w:rPr>
      <w:b/>
      <w:bCs/>
    </w:rPr>
  </w:style>
  <w:style w:type="paragraph" w:styleId="Didascalia">
    <w:name w:val="caption"/>
    <w:basedOn w:val="Normale"/>
    <w:next w:val="Normale"/>
    <w:qFormat/>
    <w:rsid w:val="00C84211"/>
    <w:pPr>
      <w:jc w:val="both"/>
    </w:pPr>
    <w:rPr>
      <w:i/>
      <w:iCs/>
      <w:sz w:val="22"/>
    </w:rPr>
  </w:style>
  <w:style w:type="paragraph" w:styleId="Pidipagina">
    <w:name w:val="footer"/>
    <w:basedOn w:val="Normale"/>
    <w:link w:val="PidipaginaCarattere"/>
    <w:uiPriority w:val="99"/>
    <w:unhideWhenUsed/>
    <w:rsid w:val="005F19D8"/>
    <w:pPr>
      <w:tabs>
        <w:tab w:val="center" w:pos="4819"/>
        <w:tab w:val="right" w:pos="9638"/>
      </w:tabs>
    </w:pPr>
  </w:style>
  <w:style w:type="character" w:customStyle="1" w:styleId="PidipaginaCarattere">
    <w:name w:val="Piè di pagina Carattere"/>
    <w:basedOn w:val="Carpredefinitoparagrafo"/>
    <w:link w:val="Pidipagina"/>
    <w:uiPriority w:val="99"/>
    <w:rsid w:val="005F19D8"/>
    <w:rPr>
      <w:rFonts w:ascii="Verdana" w:eastAsia="Times New Roman" w:hAnsi="Verdana"/>
      <w:sz w:val="21"/>
      <w:szCs w:val="22"/>
    </w:rPr>
  </w:style>
  <w:style w:type="paragraph" w:styleId="Paragrafoelenco">
    <w:name w:val="List Paragraph"/>
    <w:basedOn w:val="Normale"/>
    <w:uiPriority w:val="34"/>
    <w:qFormat/>
    <w:rsid w:val="00C204C0"/>
    <w:pPr>
      <w:ind w:left="720"/>
      <w:contextualSpacing/>
    </w:pPr>
  </w:style>
  <w:style w:type="paragraph" w:styleId="Testofumetto">
    <w:name w:val="Balloon Text"/>
    <w:basedOn w:val="Normale"/>
    <w:link w:val="TestofumettoCarattere"/>
    <w:uiPriority w:val="99"/>
    <w:semiHidden/>
    <w:unhideWhenUsed/>
    <w:rsid w:val="00631FA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31FAF"/>
    <w:rPr>
      <w:rFonts w:ascii="Tahoma" w:eastAsia="Times New Roman" w:hAnsi="Tahoma" w:cs="Tahoma"/>
      <w:sz w:val="16"/>
      <w:szCs w:val="16"/>
    </w:rPr>
  </w:style>
  <w:style w:type="paragraph" w:customStyle="1" w:styleId="Default">
    <w:name w:val="Default"/>
    <w:rsid w:val="003A456B"/>
    <w:pPr>
      <w:autoSpaceDE w:val="0"/>
      <w:autoSpaceDN w:val="0"/>
      <w:adjustRightInd w:val="0"/>
    </w:pPr>
    <w:rPr>
      <w:rFonts w:ascii="Times New Roman" w:eastAsia="Times New Roman" w:hAnsi="Times New Roman"/>
      <w:color w:val="000000"/>
      <w:sz w:val="24"/>
      <w:szCs w:val="24"/>
    </w:rPr>
  </w:style>
  <w:style w:type="paragraph" w:styleId="Testonormale">
    <w:name w:val="Plain Text"/>
    <w:basedOn w:val="Normale"/>
    <w:link w:val="TestonormaleCarattere"/>
    <w:unhideWhenUsed/>
    <w:rsid w:val="00847AD1"/>
    <w:pPr>
      <w:autoSpaceDE/>
      <w:autoSpaceDN/>
      <w:adjustRightInd/>
    </w:pPr>
    <w:rPr>
      <w:rFonts w:ascii="Courier New" w:hAnsi="Courier New" w:cs="Courier New"/>
      <w:sz w:val="20"/>
      <w:szCs w:val="20"/>
    </w:rPr>
  </w:style>
  <w:style w:type="character" w:customStyle="1" w:styleId="TestonormaleCarattere">
    <w:name w:val="Testo normale Carattere"/>
    <w:basedOn w:val="Carpredefinitoparagrafo"/>
    <w:link w:val="Testonormale"/>
    <w:rsid w:val="00847AD1"/>
    <w:rPr>
      <w:rFonts w:ascii="Courier New" w:eastAsia="Times New Roman" w:hAnsi="Courier New" w:cs="Courier New"/>
    </w:rPr>
  </w:style>
  <w:style w:type="paragraph" w:customStyle="1" w:styleId="Stile">
    <w:name w:val="Stile"/>
    <w:rsid w:val="00826D6C"/>
    <w:pPr>
      <w:widowControl w:val="0"/>
      <w:overflowPunct w:val="0"/>
      <w:autoSpaceDE w:val="0"/>
      <w:autoSpaceDN w:val="0"/>
      <w:adjustRightInd w:val="0"/>
      <w:textAlignment w:val="baseline"/>
    </w:pPr>
    <w:rPr>
      <w:rFonts w:ascii="Times New Roman" w:eastAsia="Times New Roman" w:hAnsi="Times New Roman"/>
    </w:rPr>
  </w:style>
  <w:style w:type="paragraph" w:styleId="NormaleWeb">
    <w:name w:val="Normal (Web)"/>
    <w:basedOn w:val="Normale"/>
    <w:uiPriority w:val="99"/>
    <w:rsid w:val="00474E0E"/>
    <w:pPr>
      <w:autoSpaceDE/>
      <w:autoSpaceDN/>
      <w:adjustRightInd/>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36675">
      <w:bodyDiv w:val="1"/>
      <w:marLeft w:val="0"/>
      <w:marRight w:val="0"/>
      <w:marTop w:val="0"/>
      <w:marBottom w:val="0"/>
      <w:divBdr>
        <w:top w:val="none" w:sz="0" w:space="0" w:color="auto"/>
        <w:left w:val="none" w:sz="0" w:space="0" w:color="auto"/>
        <w:bottom w:val="none" w:sz="0" w:space="0" w:color="auto"/>
        <w:right w:val="none" w:sz="0" w:space="0" w:color="auto"/>
      </w:divBdr>
    </w:div>
    <w:div w:id="842166181">
      <w:bodyDiv w:val="1"/>
      <w:marLeft w:val="0"/>
      <w:marRight w:val="0"/>
      <w:marTop w:val="0"/>
      <w:marBottom w:val="0"/>
      <w:divBdr>
        <w:top w:val="none" w:sz="0" w:space="0" w:color="auto"/>
        <w:left w:val="none" w:sz="0" w:space="0" w:color="auto"/>
        <w:bottom w:val="none" w:sz="0" w:space="0" w:color="auto"/>
        <w:right w:val="none" w:sz="0" w:space="0" w:color="auto"/>
      </w:divBdr>
      <w:divsChild>
        <w:div w:id="477112601">
          <w:marLeft w:val="0"/>
          <w:marRight w:val="0"/>
          <w:marTop w:val="0"/>
          <w:marBottom w:val="0"/>
          <w:divBdr>
            <w:top w:val="none" w:sz="0" w:space="0" w:color="auto"/>
            <w:left w:val="none" w:sz="0" w:space="0" w:color="auto"/>
            <w:bottom w:val="none" w:sz="0" w:space="0" w:color="auto"/>
            <w:right w:val="none" w:sz="0" w:space="0" w:color="auto"/>
          </w:divBdr>
          <w:divsChild>
            <w:div w:id="5529359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unife.it/dipartimento/medicina-sperimentale-diagnostica/sezioni-centri/sezione-di-patologia-generale/signaltransductionlab/logo-miur.jpg/imag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1279</Words>
  <Characters>7291</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Prot</vt:lpstr>
    </vt:vector>
  </TitlesOfParts>
  <Company>Hewlett-Packard</Company>
  <LinksUpToDate>false</LinksUpToDate>
  <CharactersWithSpaces>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utente</dc:creator>
  <cp:lastModifiedBy>Utente</cp:lastModifiedBy>
  <cp:revision>9</cp:revision>
  <cp:lastPrinted>2013-02-19T15:11:00Z</cp:lastPrinted>
  <dcterms:created xsi:type="dcterms:W3CDTF">2022-01-12T22:07:00Z</dcterms:created>
  <dcterms:modified xsi:type="dcterms:W3CDTF">2022-03-31T20:23:00Z</dcterms:modified>
</cp:coreProperties>
</file>